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566CDA" w:rsidRPr="002F7849" w14:paraId="35955A49" w14:textId="77777777" w:rsidTr="008D3DFA">
        <w:trPr>
          <w:trHeight w:val="45"/>
        </w:trPr>
        <w:tc>
          <w:tcPr>
            <w:tcW w:w="7655" w:type="dxa"/>
          </w:tcPr>
          <w:p w14:paraId="181A3C7E" w14:textId="77777777" w:rsidR="008D3DFA" w:rsidRPr="002F7849" w:rsidRDefault="008D3DFA" w:rsidP="00566CDA">
            <w:pPr>
              <w:jc w:val="both"/>
              <w:rPr>
                <w:noProof/>
                <w:color w:val="auto"/>
                <w:sz w:val="22"/>
                <w:lang w:val="en-US" w:eastAsia="de-DE"/>
              </w:rPr>
            </w:pPr>
          </w:p>
        </w:tc>
        <w:tc>
          <w:tcPr>
            <w:tcW w:w="1724" w:type="dxa"/>
          </w:tcPr>
          <w:p w14:paraId="418F67FE" w14:textId="77777777" w:rsidR="008D3DFA" w:rsidRPr="002F7849" w:rsidRDefault="009772C9" w:rsidP="00566CDA">
            <w:pPr>
              <w:pStyle w:val="BusinessArea"/>
              <w:jc w:val="both"/>
              <w:rPr>
                <w:color w:val="auto"/>
                <w:szCs w:val="14"/>
                <w:lang w:val="en-US"/>
              </w:rPr>
            </w:pPr>
            <w:r w:rsidRPr="002F7849">
              <w:rPr>
                <w:color w:val="auto"/>
                <w:szCs w:val="14"/>
                <w:lang w:val="en-US"/>
              </w:rPr>
              <w:t>Steel</w:t>
            </w:r>
            <w:r w:rsidR="00146600" w:rsidRPr="002F7849">
              <w:rPr>
                <w:color w:val="auto"/>
                <w:szCs w:val="14"/>
                <w:lang w:val="en-US"/>
              </w:rPr>
              <w:t xml:space="preserve"> Europe</w:t>
            </w:r>
          </w:p>
        </w:tc>
      </w:tr>
      <w:tr w:rsidR="00566CDA" w:rsidRPr="002F7849" w14:paraId="730F2B28" w14:textId="77777777" w:rsidTr="001E7E0A">
        <w:trPr>
          <w:trHeight w:val="408"/>
        </w:trPr>
        <w:tc>
          <w:tcPr>
            <w:tcW w:w="7655" w:type="dxa"/>
          </w:tcPr>
          <w:p w14:paraId="3DB56249" w14:textId="77777777" w:rsidR="001E7E0A" w:rsidRPr="002F7849" w:rsidRDefault="001E7E0A" w:rsidP="00566CDA">
            <w:pPr>
              <w:jc w:val="both"/>
              <w:rPr>
                <w:color w:val="auto"/>
                <w:sz w:val="22"/>
                <w:lang w:val="en-US"/>
              </w:rPr>
            </w:pPr>
          </w:p>
        </w:tc>
        <w:tc>
          <w:tcPr>
            <w:tcW w:w="1724" w:type="dxa"/>
          </w:tcPr>
          <w:p w14:paraId="72885419" w14:textId="77777777" w:rsidR="001E7E0A" w:rsidRPr="002F7849" w:rsidRDefault="001E7E0A" w:rsidP="00566CDA">
            <w:pPr>
              <w:pStyle w:val="BusinessArea"/>
              <w:jc w:val="both"/>
              <w:rPr>
                <w:color w:val="auto"/>
                <w:szCs w:val="14"/>
                <w:lang w:val="en-US"/>
              </w:rPr>
            </w:pPr>
          </w:p>
        </w:tc>
      </w:tr>
      <w:tr w:rsidR="001E7E0A" w:rsidRPr="002F7849" w14:paraId="34C07193" w14:textId="77777777" w:rsidTr="001E7E0A">
        <w:trPr>
          <w:trHeight w:val="992"/>
        </w:trPr>
        <w:tc>
          <w:tcPr>
            <w:tcW w:w="7655" w:type="dxa"/>
          </w:tcPr>
          <w:p w14:paraId="27F782E9" w14:textId="77777777" w:rsidR="001E7E0A" w:rsidRPr="002F7849" w:rsidRDefault="001E7E0A" w:rsidP="00566CDA">
            <w:pPr>
              <w:pStyle w:val="Absenderadresse1"/>
              <w:jc w:val="both"/>
              <w:rPr>
                <w:color w:val="auto"/>
                <w:sz w:val="22"/>
                <w:lang w:val="en-US"/>
              </w:rPr>
            </w:pPr>
          </w:p>
        </w:tc>
        <w:tc>
          <w:tcPr>
            <w:tcW w:w="1724" w:type="dxa"/>
          </w:tcPr>
          <w:p w14:paraId="5D65F557" w14:textId="3B27438B" w:rsidR="001E7E0A" w:rsidRPr="002F7849" w:rsidRDefault="003D107D" w:rsidP="00566CDA">
            <w:pPr>
              <w:pStyle w:val="Datumsangabe"/>
              <w:jc w:val="both"/>
              <w:rPr>
                <w:color w:val="auto"/>
                <w:szCs w:val="14"/>
                <w:lang w:val="en-US"/>
              </w:rPr>
            </w:pPr>
            <w:r>
              <w:rPr>
                <w:color w:val="auto"/>
                <w:szCs w:val="14"/>
                <w:lang w:val="en-US"/>
              </w:rPr>
              <w:t>1</w:t>
            </w:r>
            <w:r w:rsidR="00747AAF">
              <w:rPr>
                <w:color w:val="auto"/>
                <w:szCs w:val="14"/>
                <w:lang w:val="en-US"/>
              </w:rPr>
              <w:t>7</w:t>
            </w:r>
            <w:r>
              <w:rPr>
                <w:color w:val="auto"/>
                <w:szCs w:val="14"/>
                <w:lang w:val="en-US"/>
              </w:rPr>
              <w:t>.03.2021</w:t>
            </w:r>
          </w:p>
          <w:p w14:paraId="2B81FC7F" w14:textId="1E40C006" w:rsidR="001E7E0A" w:rsidRPr="002F7849" w:rsidRDefault="00A07BAD" w:rsidP="00700716">
            <w:pPr>
              <w:pStyle w:val="Seitenzahlangabe"/>
              <w:jc w:val="both"/>
              <w:rPr>
                <w:color w:val="auto"/>
                <w:szCs w:val="14"/>
                <w:lang w:val="en-US"/>
              </w:rPr>
            </w:pPr>
            <w:r w:rsidRPr="002F7849">
              <w:rPr>
                <w:color w:val="auto"/>
                <w:szCs w:val="14"/>
                <w:lang w:val="en-US"/>
              </w:rPr>
              <w:t>Page</w:t>
            </w:r>
            <w:r w:rsidR="001E7E0A" w:rsidRPr="002F7849">
              <w:rPr>
                <w:color w:val="auto"/>
                <w:szCs w:val="14"/>
                <w:lang w:val="en-US"/>
              </w:rPr>
              <w:t xml:space="preserve"> </w:t>
            </w:r>
            <w:r w:rsidR="001E7E0A" w:rsidRPr="002F7849">
              <w:rPr>
                <w:color w:val="auto"/>
                <w:szCs w:val="14"/>
                <w:lang w:val="en-US"/>
              </w:rPr>
              <w:fldChar w:fldCharType="begin"/>
            </w:r>
            <w:r w:rsidR="001E7E0A" w:rsidRPr="002F7849">
              <w:rPr>
                <w:color w:val="auto"/>
                <w:szCs w:val="14"/>
                <w:lang w:val="en-US"/>
              </w:rPr>
              <w:instrText xml:space="preserve"> PAGE   \* MERGEFORMAT </w:instrText>
            </w:r>
            <w:r w:rsidR="001E7E0A" w:rsidRPr="002F7849">
              <w:rPr>
                <w:color w:val="auto"/>
                <w:szCs w:val="14"/>
                <w:lang w:val="en-US"/>
              </w:rPr>
              <w:fldChar w:fldCharType="separate"/>
            </w:r>
            <w:r w:rsidR="00390243">
              <w:rPr>
                <w:noProof/>
                <w:color w:val="auto"/>
                <w:szCs w:val="14"/>
                <w:lang w:val="en-US"/>
              </w:rPr>
              <w:t>1</w:t>
            </w:r>
            <w:r w:rsidR="001E7E0A" w:rsidRPr="002F7849">
              <w:rPr>
                <w:color w:val="auto"/>
                <w:szCs w:val="14"/>
                <w:lang w:val="en-US"/>
              </w:rPr>
              <w:fldChar w:fldCharType="end"/>
            </w:r>
            <w:r w:rsidR="001E7E0A" w:rsidRPr="002F7849">
              <w:rPr>
                <w:color w:val="auto"/>
                <w:szCs w:val="14"/>
                <w:lang w:val="en-US"/>
              </w:rPr>
              <w:t>/</w:t>
            </w:r>
            <w:r w:rsidR="006C4DC2">
              <w:rPr>
                <w:color w:val="auto"/>
                <w:szCs w:val="14"/>
                <w:lang w:val="en-US"/>
              </w:rPr>
              <w:t>3</w:t>
            </w:r>
          </w:p>
        </w:tc>
      </w:tr>
    </w:tbl>
    <w:p w14:paraId="55D1DB49" w14:textId="77777777" w:rsidR="00DE2408" w:rsidRPr="002F7849" w:rsidRDefault="00DE2408" w:rsidP="00B54D49">
      <w:pPr>
        <w:pStyle w:val="StandardWeb1"/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21F289C0" w14:textId="324F1076" w:rsidR="00B54D49" w:rsidRPr="002F7849" w:rsidRDefault="00A07BAD" w:rsidP="00B54D49">
      <w:pPr>
        <w:pStyle w:val="Listenabsatz"/>
        <w:spacing w:line="240" w:lineRule="auto"/>
        <w:ind w:left="0"/>
        <w:jc w:val="both"/>
        <w:rPr>
          <w:rFonts w:cs="RWE Sans"/>
          <w:b/>
          <w:color w:val="auto"/>
          <w:szCs w:val="20"/>
          <w:lang w:val="en-US"/>
        </w:rPr>
      </w:pPr>
      <w:r w:rsidRPr="002F7849">
        <w:rPr>
          <w:rFonts w:cs="RWE Sans"/>
          <w:b/>
          <w:color w:val="auto"/>
          <w:szCs w:val="20"/>
          <w:lang w:val="en-US"/>
        </w:rPr>
        <w:t>An</w:t>
      </w:r>
      <w:r w:rsidR="005330E3" w:rsidRPr="002F7849">
        <w:rPr>
          <w:rFonts w:cs="RWE Sans"/>
          <w:b/>
          <w:color w:val="auto"/>
          <w:szCs w:val="20"/>
          <w:lang w:val="en-US"/>
        </w:rPr>
        <w:t xml:space="preserve"> innovative </w:t>
      </w:r>
      <w:r w:rsidRPr="002F7849">
        <w:rPr>
          <w:rFonts w:cs="RWE Sans"/>
          <w:b/>
          <w:color w:val="auto"/>
          <w:szCs w:val="20"/>
          <w:lang w:val="en-US"/>
        </w:rPr>
        <w:t>idea</w:t>
      </w:r>
      <w:r w:rsidR="005330E3" w:rsidRPr="002F7849">
        <w:rPr>
          <w:rFonts w:cs="RWE Sans"/>
          <w:b/>
          <w:color w:val="auto"/>
          <w:szCs w:val="20"/>
          <w:lang w:val="en-US"/>
        </w:rPr>
        <w:t xml:space="preserve"> – </w:t>
      </w:r>
      <w:r w:rsidRPr="002F7849">
        <w:rPr>
          <w:rFonts w:cs="RWE Sans"/>
          <w:b/>
          <w:color w:val="auto"/>
          <w:szCs w:val="20"/>
          <w:lang w:val="en-US"/>
        </w:rPr>
        <w:t xml:space="preserve">great effect for </w:t>
      </w:r>
      <w:proofErr w:type="spellStart"/>
      <w:r w:rsidRPr="002F7849">
        <w:rPr>
          <w:rFonts w:cs="RWE Sans"/>
          <w:b/>
          <w:color w:val="auto"/>
          <w:szCs w:val="20"/>
          <w:lang w:val="en-US"/>
        </w:rPr>
        <w:t>decarbonization</w:t>
      </w:r>
      <w:proofErr w:type="spellEnd"/>
      <w:r w:rsidR="005330E3" w:rsidRPr="002F7849">
        <w:rPr>
          <w:rFonts w:cs="RWE Sans"/>
          <w:b/>
          <w:color w:val="auto"/>
          <w:szCs w:val="20"/>
          <w:lang w:val="en-US"/>
        </w:rPr>
        <w:t xml:space="preserve">: </w:t>
      </w:r>
      <w:r w:rsidRPr="002F7849">
        <w:rPr>
          <w:rFonts w:cs="RWE Sans"/>
          <w:b/>
          <w:color w:val="auto"/>
          <w:szCs w:val="20"/>
          <w:lang w:val="en-US"/>
        </w:rPr>
        <w:t xml:space="preserve">RWTH University </w:t>
      </w:r>
      <w:r w:rsidR="00793714">
        <w:rPr>
          <w:rFonts w:cs="RWE Sans"/>
          <w:b/>
          <w:color w:val="auto"/>
          <w:szCs w:val="20"/>
          <w:lang w:val="en-US"/>
        </w:rPr>
        <w:t>scientist</w:t>
      </w:r>
      <w:r w:rsidR="00C10D38">
        <w:rPr>
          <w:rFonts w:cs="RWE Sans"/>
          <w:b/>
          <w:color w:val="auto"/>
          <w:szCs w:val="20"/>
          <w:lang w:val="en-US"/>
        </w:rPr>
        <w:t>s’</w:t>
      </w:r>
      <w:r w:rsidR="00793714">
        <w:rPr>
          <w:rFonts w:cs="RWE Sans"/>
          <w:b/>
          <w:color w:val="auto"/>
          <w:szCs w:val="20"/>
          <w:lang w:val="en-US"/>
        </w:rPr>
        <w:t xml:space="preserve"> study</w:t>
      </w:r>
      <w:r w:rsidRPr="002F7849">
        <w:rPr>
          <w:rFonts w:cs="RWE Sans"/>
          <w:b/>
          <w:color w:val="auto"/>
          <w:szCs w:val="20"/>
          <w:lang w:val="en-US"/>
        </w:rPr>
        <w:t xml:space="preserve"> confirms </w:t>
      </w:r>
      <w:proofErr w:type="spellStart"/>
      <w:r w:rsidRPr="002F7849">
        <w:rPr>
          <w:rFonts w:cs="RWE Sans"/>
          <w:b/>
          <w:color w:val="auto"/>
          <w:szCs w:val="20"/>
          <w:lang w:val="en-US"/>
        </w:rPr>
        <w:t>thyssenkrupp</w:t>
      </w:r>
      <w:proofErr w:type="spellEnd"/>
      <w:r w:rsidRPr="002F7849">
        <w:rPr>
          <w:rFonts w:cs="RWE Sans"/>
          <w:b/>
          <w:color w:val="auto"/>
          <w:szCs w:val="20"/>
          <w:lang w:val="en-US"/>
        </w:rPr>
        <w:t xml:space="preserve"> Steel‘s concept for climate neutrality of integrated steel mills </w:t>
      </w:r>
    </w:p>
    <w:p w14:paraId="0B2FF4F3" w14:textId="77777777" w:rsidR="00566CDA" w:rsidRPr="002F7849" w:rsidRDefault="00566CDA" w:rsidP="00B54D49">
      <w:pPr>
        <w:pStyle w:val="Textkrper"/>
        <w:spacing w:line="20" w:lineRule="exact"/>
        <w:jc w:val="both"/>
        <w:rPr>
          <w:rFonts w:asciiTheme="minorHAnsi" w:hAnsiTheme="minorHAnsi" w:cs="RWE Sans"/>
          <w:i w:val="0"/>
          <w:sz w:val="20"/>
          <w:szCs w:val="20"/>
          <w:lang w:val="en-US"/>
        </w:rPr>
      </w:pPr>
    </w:p>
    <w:p w14:paraId="49D4CE91" w14:textId="0EE85FFA" w:rsidR="00566CDA" w:rsidRDefault="00566CDA" w:rsidP="00B54D49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5E1A2EF3" w14:textId="27ACD22A" w:rsidR="001D0C92" w:rsidRPr="001D0C92" w:rsidRDefault="001D0C92" w:rsidP="001D0C92">
      <w:pPr>
        <w:pStyle w:val="Listenabsatz"/>
        <w:numPr>
          <w:ilvl w:val="0"/>
          <w:numId w:val="34"/>
        </w:num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1D0C92">
        <w:rPr>
          <w:rFonts w:cs="RWE Sans"/>
          <w:color w:val="auto"/>
          <w:szCs w:val="20"/>
          <w:lang w:val="en-US"/>
        </w:rPr>
        <w:t>Concept technologically feasible, scalable and innovative</w:t>
      </w:r>
    </w:p>
    <w:p w14:paraId="46591F14" w14:textId="77777777" w:rsidR="001D0C92" w:rsidRPr="001D0C92" w:rsidRDefault="001D0C92" w:rsidP="001D0C92">
      <w:pPr>
        <w:pStyle w:val="Listenabsatz"/>
        <w:numPr>
          <w:ilvl w:val="0"/>
          <w:numId w:val="34"/>
        </w:num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1D0C92">
        <w:rPr>
          <w:rFonts w:cs="RWE Sans"/>
          <w:color w:val="auto"/>
          <w:szCs w:val="20"/>
          <w:lang w:val="en-US"/>
        </w:rPr>
        <w:t>Melting unit allows for downstream value chain and established processes associated with it to remain in place</w:t>
      </w:r>
    </w:p>
    <w:p w14:paraId="03B6BEC2" w14:textId="076F070F" w:rsidR="001D0C92" w:rsidRPr="001D0C92" w:rsidRDefault="001D0C92" w:rsidP="001D0C92">
      <w:pPr>
        <w:pStyle w:val="Listenabsatz"/>
        <w:numPr>
          <w:ilvl w:val="0"/>
          <w:numId w:val="34"/>
        </w:num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1D0C92">
        <w:rPr>
          <w:rFonts w:cs="RWE Sans"/>
          <w:color w:val="auto"/>
          <w:szCs w:val="20"/>
          <w:lang w:val="en-US"/>
        </w:rPr>
        <w:t xml:space="preserve">All existing steel grades can be produced in the usual quality </w:t>
      </w:r>
    </w:p>
    <w:p w14:paraId="72EC7BDE" w14:textId="77777777" w:rsidR="001D0C92" w:rsidRDefault="001D0C92" w:rsidP="004D3C0F">
      <w:pPr>
        <w:spacing w:before="25" w:line="276" w:lineRule="auto"/>
        <w:jc w:val="both"/>
        <w:rPr>
          <w:rFonts w:ascii="TKTypeRegular" w:hAnsi="TKTypeRegular" w:cs="Arial"/>
          <w:lang w:val="en-US"/>
        </w:rPr>
      </w:pPr>
    </w:p>
    <w:p w14:paraId="339927F0" w14:textId="7C19555B" w:rsidR="00403C4F" w:rsidRPr="002F7849" w:rsidRDefault="00810F1B" w:rsidP="004D3C0F">
      <w:pPr>
        <w:spacing w:before="25" w:line="276" w:lineRule="auto"/>
        <w:jc w:val="both"/>
        <w:rPr>
          <w:rFonts w:ascii="TKTypeRegular" w:hAnsi="TKTypeRegular" w:cs="Arial"/>
          <w:lang w:val="en-US"/>
        </w:rPr>
      </w:pPr>
      <w:r>
        <w:rPr>
          <w:rFonts w:ascii="TKTypeRegular" w:hAnsi="TKTypeRegular" w:cs="Arial"/>
          <w:lang w:val="en-US"/>
        </w:rPr>
        <w:t>Commissioned by</w:t>
      </w:r>
      <w:r w:rsidR="00A07BAD" w:rsidRPr="002F7849">
        <w:rPr>
          <w:rFonts w:ascii="TKTypeRegular" w:hAnsi="TKTypeRegular" w:cs="Arial"/>
          <w:lang w:val="en-US"/>
        </w:rPr>
        <w:t xml:space="preserve"> </w:t>
      </w:r>
      <w:proofErr w:type="spellStart"/>
      <w:r w:rsidR="00A07BAD" w:rsidRPr="002F7849">
        <w:rPr>
          <w:rFonts w:cs="RWE Sans"/>
          <w:color w:val="auto"/>
          <w:szCs w:val="20"/>
          <w:lang w:val="en-US"/>
        </w:rPr>
        <w:t>thyssenkrupp</w:t>
      </w:r>
      <w:proofErr w:type="spellEnd"/>
      <w:r w:rsidR="00A07BAD" w:rsidRPr="002F7849">
        <w:rPr>
          <w:rFonts w:cs="RWE Sans"/>
          <w:color w:val="auto"/>
          <w:szCs w:val="20"/>
          <w:lang w:val="en-US"/>
        </w:rPr>
        <w:t xml:space="preserve"> Steel</w:t>
      </w:r>
      <w:r w:rsidR="00A07BAD" w:rsidRPr="002F7849">
        <w:rPr>
          <w:rFonts w:ascii="TKTypeRegular" w:hAnsi="TKTypeRegular" w:cs="Arial"/>
          <w:lang w:val="en-US"/>
        </w:rPr>
        <w:t xml:space="preserve">, </w:t>
      </w:r>
      <w:r w:rsidR="003D107D">
        <w:rPr>
          <w:rFonts w:ascii="TKTypeRegular" w:hAnsi="TKTypeRegular" w:cs="Arial"/>
          <w:lang w:val="en-US"/>
        </w:rPr>
        <w:t>the</w:t>
      </w:r>
      <w:r w:rsidR="00A07BAD" w:rsidRPr="002F7849">
        <w:rPr>
          <w:rFonts w:ascii="TKTypeRegular" w:hAnsi="TKTypeRegular" w:cs="Arial"/>
          <w:lang w:val="en-US"/>
        </w:rPr>
        <w:t xml:space="preserve"> </w:t>
      </w:r>
      <w:r w:rsidR="00793714">
        <w:rPr>
          <w:rFonts w:ascii="TKTypeRegular" w:hAnsi="TKTypeRegular" w:cs="Arial"/>
          <w:lang w:val="en-US"/>
        </w:rPr>
        <w:t xml:space="preserve">team of Prof. Bernd Friedrich, Director of the </w:t>
      </w:r>
      <w:r w:rsidR="00A07BAD" w:rsidRPr="002F7849">
        <w:rPr>
          <w:rFonts w:ascii="TKTypeRegular" w:hAnsi="TKTypeRegular" w:cs="Arial"/>
          <w:lang w:val="en-US"/>
        </w:rPr>
        <w:t xml:space="preserve">renowned </w:t>
      </w:r>
      <w:proofErr w:type="spellStart"/>
      <w:r w:rsidR="00A07BAD" w:rsidRPr="002F7849">
        <w:rPr>
          <w:rFonts w:cs="RWE Sans"/>
          <w:color w:val="auto"/>
          <w:szCs w:val="20"/>
          <w:lang w:val="en-US"/>
        </w:rPr>
        <w:t>Institut</w:t>
      </w:r>
      <w:proofErr w:type="spellEnd"/>
      <w:r w:rsidR="00A07BAD" w:rsidRPr="002F7849">
        <w:rPr>
          <w:rFonts w:cs="RWE Sans"/>
          <w:color w:val="auto"/>
          <w:szCs w:val="20"/>
          <w:lang w:val="en-US"/>
        </w:rPr>
        <w:t xml:space="preserve"> </w:t>
      </w:r>
      <w:r w:rsidR="00A07BAD" w:rsidRPr="002F7849">
        <w:rPr>
          <w:rFonts w:ascii="TKTypeRegular" w:hAnsi="TKTypeRegular" w:cs="Arial"/>
          <w:lang w:val="en-US"/>
        </w:rPr>
        <w:t xml:space="preserve">IME </w:t>
      </w:r>
      <w:proofErr w:type="spellStart"/>
      <w:r w:rsidR="00A07BAD" w:rsidRPr="002F7849">
        <w:rPr>
          <w:rFonts w:ascii="TKTypeRegular" w:hAnsi="TKTypeRegular" w:cs="Arial"/>
          <w:lang w:val="en-US"/>
        </w:rPr>
        <w:t>Metallurgische</w:t>
      </w:r>
      <w:proofErr w:type="spellEnd"/>
      <w:r w:rsidR="00A07BAD" w:rsidRPr="002F7849">
        <w:rPr>
          <w:rFonts w:ascii="TKTypeRegular" w:hAnsi="TKTypeRegular" w:cs="Arial"/>
          <w:lang w:val="en-US"/>
        </w:rPr>
        <w:t xml:space="preserve"> </w:t>
      </w:r>
      <w:proofErr w:type="spellStart"/>
      <w:r w:rsidR="00A07BAD" w:rsidRPr="002F7849">
        <w:rPr>
          <w:rFonts w:ascii="TKTypeRegular" w:hAnsi="TKTypeRegular" w:cs="Arial"/>
          <w:lang w:val="en-US"/>
        </w:rPr>
        <w:t>Prozesstechnik</w:t>
      </w:r>
      <w:proofErr w:type="spellEnd"/>
      <w:r w:rsidR="00A07BAD" w:rsidRPr="002F7849">
        <w:rPr>
          <w:rFonts w:ascii="TKTypeRegular" w:hAnsi="TKTypeRegular" w:cs="Arial"/>
          <w:lang w:val="en-US"/>
        </w:rPr>
        <w:t xml:space="preserve"> und </w:t>
      </w:r>
      <w:proofErr w:type="spellStart"/>
      <w:r w:rsidR="00A07BAD" w:rsidRPr="002F7849">
        <w:rPr>
          <w:rFonts w:ascii="TKTypeRegular" w:hAnsi="TKTypeRegular" w:cs="Arial"/>
          <w:lang w:val="en-US"/>
        </w:rPr>
        <w:t>Metallrecycling</w:t>
      </w:r>
      <w:proofErr w:type="spellEnd"/>
      <w:r w:rsidR="00A07BAD" w:rsidRPr="002F7849">
        <w:rPr>
          <w:rFonts w:ascii="TKTypeRegular" w:hAnsi="TKTypeRegular" w:cs="Arial"/>
          <w:lang w:val="en-US"/>
        </w:rPr>
        <w:t xml:space="preserve"> of RWTH Aachen University (IME) has </w:t>
      </w:r>
      <w:r w:rsidR="002F7849" w:rsidRPr="002F7849">
        <w:rPr>
          <w:rFonts w:ascii="TKTypeRegular" w:hAnsi="TKTypeRegular" w:cs="Arial"/>
          <w:lang w:val="en-US"/>
        </w:rPr>
        <w:t>analyzed</w:t>
      </w:r>
      <w:r w:rsidR="00A07BAD" w:rsidRPr="002F7849">
        <w:rPr>
          <w:rFonts w:ascii="TKTypeRegular" w:hAnsi="TKTypeRegular" w:cs="Arial"/>
          <w:lang w:val="en-US"/>
        </w:rPr>
        <w:t xml:space="preserve"> the technical concept of Germany's largest </w:t>
      </w:r>
      <w:r w:rsidR="002F7849" w:rsidRPr="002F7849">
        <w:rPr>
          <w:rFonts w:ascii="TKTypeRegular" w:hAnsi="TKTypeRegular" w:cs="Arial"/>
          <w:lang w:val="en-US"/>
        </w:rPr>
        <w:t>steel producer</w:t>
      </w:r>
      <w:r w:rsidR="00A07BAD" w:rsidRPr="002F7849">
        <w:rPr>
          <w:rFonts w:ascii="TKTypeRegular" w:hAnsi="TKTypeRegular" w:cs="Arial"/>
          <w:lang w:val="en-US"/>
        </w:rPr>
        <w:t xml:space="preserve"> to integrate the direct reduction process into the existing steel mill </w:t>
      </w:r>
      <w:r>
        <w:rPr>
          <w:rFonts w:ascii="TKTypeRegular" w:hAnsi="TKTypeRegular" w:cs="Arial"/>
          <w:lang w:val="en-US"/>
        </w:rPr>
        <w:t>with</w:t>
      </w:r>
      <w:r w:rsidR="00A07BAD" w:rsidRPr="002F7849">
        <w:rPr>
          <w:rFonts w:ascii="TKTypeRegular" w:hAnsi="TKTypeRegular" w:cs="Arial"/>
          <w:lang w:val="en-US"/>
        </w:rPr>
        <w:t xml:space="preserve"> a novel melting unit. The study </w:t>
      </w:r>
      <w:r w:rsidR="002F7849" w:rsidRPr="002F7849">
        <w:rPr>
          <w:rFonts w:ascii="TKTypeRegular" w:hAnsi="TKTypeRegular" w:cs="Arial"/>
          <w:lang w:val="en-US"/>
        </w:rPr>
        <w:t>is</w:t>
      </w:r>
      <w:r w:rsidR="00A07BAD" w:rsidRPr="002F7849">
        <w:rPr>
          <w:rFonts w:ascii="TKTypeRegular" w:hAnsi="TKTypeRegular" w:cs="Arial"/>
          <w:lang w:val="en-US"/>
        </w:rPr>
        <w:t xml:space="preserve"> focused on validating the </w:t>
      </w:r>
      <w:r w:rsidR="00793714">
        <w:rPr>
          <w:rFonts w:ascii="TKTypeRegular" w:hAnsi="TKTypeRegular" w:cs="Arial"/>
          <w:lang w:val="en-US"/>
        </w:rPr>
        <w:t xml:space="preserve">furnace </w:t>
      </w:r>
      <w:proofErr w:type="gramStart"/>
      <w:r w:rsidR="00793714">
        <w:rPr>
          <w:rFonts w:ascii="TKTypeRegular" w:hAnsi="TKTypeRegular" w:cs="Arial"/>
          <w:lang w:val="en-US"/>
        </w:rPr>
        <w:t>technology</w:t>
      </w:r>
      <w:r>
        <w:rPr>
          <w:rFonts w:ascii="TKTypeRegular" w:hAnsi="TKTypeRegular" w:cs="Arial"/>
          <w:lang w:val="en-US"/>
        </w:rPr>
        <w:t xml:space="preserve"> </w:t>
      </w:r>
      <w:r w:rsidR="00793714">
        <w:rPr>
          <w:rFonts w:ascii="TKTypeRegular" w:hAnsi="TKTypeRegular" w:cs="Arial"/>
          <w:lang w:val="en-US"/>
        </w:rPr>
        <w:t>(“</w:t>
      </w:r>
      <w:proofErr w:type="gramEnd"/>
      <w:r w:rsidR="00A07BAD" w:rsidRPr="002F7849">
        <w:rPr>
          <w:rFonts w:ascii="TKTypeRegular" w:hAnsi="TKTypeRegular" w:cs="Arial"/>
          <w:lang w:val="en-US"/>
        </w:rPr>
        <w:t>melting unit</w:t>
      </w:r>
      <w:r w:rsidR="00793714">
        <w:rPr>
          <w:rFonts w:ascii="TKTypeRegular" w:hAnsi="TKTypeRegular" w:cs="Arial"/>
          <w:lang w:val="en-US"/>
        </w:rPr>
        <w:t>”)</w:t>
      </w:r>
      <w:r w:rsidR="00A07BAD" w:rsidRPr="002F7849">
        <w:rPr>
          <w:rFonts w:ascii="TKTypeRegular" w:hAnsi="TKTypeRegular" w:cs="Arial"/>
          <w:lang w:val="en-US"/>
        </w:rPr>
        <w:t xml:space="preserve"> as an intelligent approach to prepare the direct reduced iron for further processing </w:t>
      </w:r>
      <w:r w:rsidR="002F7849" w:rsidRPr="002F7849">
        <w:rPr>
          <w:rFonts w:ascii="TKTypeRegular" w:hAnsi="TKTypeRegular" w:cs="Arial"/>
          <w:lang w:val="en-US"/>
        </w:rPr>
        <w:t xml:space="preserve">in </w:t>
      </w:r>
      <w:r w:rsidR="00A07BAD" w:rsidRPr="002F7849">
        <w:rPr>
          <w:rFonts w:ascii="TKTypeRegular" w:hAnsi="TKTypeRegular" w:cs="Arial"/>
          <w:lang w:val="en-US"/>
        </w:rPr>
        <w:t xml:space="preserve">the existing steel mill. The scientists have come to the clear conclusion that the concept </w:t>
      </w:r>
      <w:r w:rsidR="00793714">
        <w:rPr>
          <w:rFonts w:ascii="TKTypeRegular" w:hAnsi="TKTypeRegular" w:cs="Arial"/>
          <w:lang w:val="en-US"/>
        </w:rPr>
        <w:t>pursued</w:t>
      </w:r>
      <w:r w:rsidR="00A07BAD" w:rsidRPr="002F7849">
        <w:rPr>
          <w:rFonts w:ascii="TKTypeRegular" w:hAnsi="TKTypeRegular" w:cs="Arial"/>
          <w:lang w:val="en-US"/>
        </w:rPr>
        <w:t xml:space="preserve"> by the Duisburg-based steel producer is technologically </w:t>
      </w:r>
      <w:r>
        <w:rPr>
          <w:rFonts w:ascii="TKTypeRegular" w:hAnsi="TKTypeRegular" w:cs="Arial"/>
          <w:lang w:val="en-US"/>
        </w:rPr>
        <w:t>feasible</w:t>
      </w:r>
      <w:r w:rsidR="00A07BAD" w:rsidRPr="002F7849">
        <w:rPr>
          <w:rFonts w:ascii="TKTypeRegular" w:hAnsi="TKTypeRegular" w:cs="Arial"/>
          <w:lang w:val="en-US"/>
        </w:rPr>
        <w:t xml:space="preserve">, scalable and </w:t>
      </w:r>
      <w:r w:rsidR="002C4724" w:rsidRPr="002F7849">
        <w:rPr>
          <w:rFonts w:ascii="TKTypeRegular" w:hAnsi="TKTypeRegular" w:cs="Arial"/>
          <w:lang w:val="en-US"/>
        </w:rPr>
        <w:t>innovativ</w:t>
      </w:r>
      <w:r w:rsidR="00A07BAD" w:rsidRPr="002F7849">
        <w:rPr>
          <w:rFonts w:ascii="TKTypeRegular" w:hAnsi="TKTypeRegular" w:cs="Arial"/>
          <w:lang w:val="en-US"/>
        </w:rPr>
        <w:t>e</w:t>
      </w:r>
      <w:r w:rsidR="002C4724" w:rsidRPr="002F7849">
        <w:rPr>
          <w:rFonts w:ascii="TKTypeRegular" w:hAnsi="TKTypeRegular" w:cs="Arial"/>
          <w:lang w:val="en-US"/>
        </w:rPr>
        <w:t xml:space="preserve">. </w:t>
      </w:r>
    </w:p>
    <w:p w14:paraId="18CAFAD5" w14:textId="1C6B44C1" w:rsidR="008E0258" w:rsidRPr="002F7849" w:rsidRDefault="008E0258" w:rsidP="004D3C0F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5A3954A3" w14:textId="3F57182F" w:rsidR="008E0258" w:rsidRPr="002F7849" w:rsidRDefault="00670369" w:rsidP="004D3C0F">
      <w:pPr>
        <w:spacing w:before="25" w:line="276" w:lineRule="auto"/>
        <w:jc w:val="both"/>
        <w:rPr>
          <w:rFonts w:cs="RWE Sans"/>
          <w:b/>
          <w:color w:val="auto"/>
          <w:szCs w:val="20"/>
          <w:lang w:val="en-US"/>
        </w:rPr>
      </w:pPr>
      <w:r w:rsidRPr="002F7849">
        <w:rPr>
          <w:rFonts w:cs="RWE Sans"/>
          <w:b/>
          <w:color w:val="auto"/>
          <w:szCs w:val="20"/>
          <w:lang w:val="en-US"/>
        </w:rPr>
        <w:t>Stud</w:t>
      </w:r>
      <w:r w:rsidR="00A07BAD" w:rsidRPr="002F7849">
        <w:rPr>
          <w:rFonts w:cs="RWE Sans"/>
          <w:b/>
          <w:color w:val="auto"/>
          <w:szCs w:val="20"/>
          <w:lang w:val="en-US"/>
        </w:rPr>
        <w:t xml:space="preserve">y confirms feasibility and provides findings </w:t>
      </w:r>
      <w:r w:rsidR="002F7849" w:rsidRPr="002F7849">
        <w:rPr>
          <w:rFonts w:cs="RWE Sans"/>
          <w:b/>
          <w:color w:val="auto"/>
          <w:szCs w:val="20"/>
          <w:lang w:val="en-US"/>
        </w:rPr>
        <w:t xml:space="preserve">for </w:t>
      </w:r>
      <w:r w:rsidR="00793714">
        <w:rPr>
          <w:rFonts w:cs="RWE Sans"/>
          <w:b/>
          <w:color w:val="auto"/>
          <w:szCs w:val="20"/>
          <w:lang w:val="en-US"/>
        </w:rPr>
        <w:t>designing</w:t>
      </w:r>
      <w:r w:rsidR="00A07BAD" w:rsidRPr="002F7849">
        <w:rPr>
          <w:rFonts w:cs="RWE Sans"/>
          <w:b/>
          <w:color w:val="auto"/>
          <w:szCs w:val="20"/>
          <w:lang w:val="en-US"/>
        </w:rPr>
        <w:t xml:space="preserve"> the unit </w:t>
      </w:r>
    </w:p>
    <w:p w14:paraId="4AD20838" w14:textId="616B02F3" w:rsidR="008E0258" w:rsidRPr="002F7849" w:rsidRDefault="008E0258" w:rsidP="004D3C0F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615D1AF6" w14:textId="58C5F884" w:rsidR="008E0258" w:rsidRPr="002F7849" w:rsidRDefault="005E6887" w:rsidP="004D3C0F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proofErr w:type="gramStart"/>
      <w:r w:rsidRPr="002F7849">
        <w:rPr>
          <w:rFonts w:cs="RWE Sans"/>
          <w:color w:val="auto"/>
          <w:szCs w:val="20"/>
          <w:lang w:val="en-US"/>
        </w:rPr>
        <w:t>On the basis of</w:t>
      </w:r>
      <w:proofErr w:type="gramEnd"/>
      <w:r w:rsidRPr="002F7849">
        <w:rPr>
          <w:rFonts w:cs="RWE Sans"/>
          <w:color w:val="auto"/>
          <w:szCs w:val="20"/>
          <w:lang w:val="en-US"/>
        </w:rPr>
        <w:t xml:space="preserve"> thermochemical simulations developed especially for the study, the </w:t>
      </w:r>
      <w:r w:rsidR="00793714">
        <w:rPr>
          <w:rFonts w:cs="RWE Sans"/>
          <w:color w:val="auto"/>
          <w:szCs w:val="20"/>
          <w:lang w:val="en-US"/>
        </w:rPr>
        <w:t>scientists confirm</w:t>
      </w:r>
      <w:r w:rsidRPr="002F7849">
        <w:rPr>
          <w:rFonts w:cs="RWE Sans"/>
          <w:color w:val="auto"/>
          <w:szCs w:val="20"/>
          <w:lang w:val="en-US"/>
        </w:rPr>
        <w:t xml:space="preserve"> </w:t>
      </w:r>
      <w:proofErr w:type="spellStart"/>
      <w:r w:rsidR="002F7849" w:rsidRPr="002F7849">
        <w:rPr>
          <w:rFonts w:cs="RWE Sans"/>
          <w:color w:val="auto"/>
          <w:szCs w:val="20"/>
          <w:lang w:val="en-US"/>
        </w:rPr>
        <w:t>thyssenkrupp’s</w:t>
      </w:r>
      <w:proofErr w:type="spellEnd"/>
      <w:r w:rsidR="002F7849" w:rsidRPr="002F7849">
        <w:rPr>
          <w:rFonts w:cs="RWE Sans"/>
          <w:color w:val="auto"/>
          <w:szCs w:val="20"/>
          <w:lang w:val="en-US"/>
        </w:rPr>
        <w:t xml:space="preserve"> </w:t>
      </w:r>
      <w:r w:rsidRPr="002F7849">
        <w:rPr>
          <w:rFonts w:cs="RWE Sans"/>
          <w:color w:val="auto"/>
          <w:szCs w:val="20"/>
          <w:lang w:val="en-US"/>
        </w:rPr>
        <w:t>main assumptions</w:t>
      </w:r>
      <w:r w:rsidR="003D2DAB" w:rsidRPr="002F7849">
        <w:rPr>
          <w:rFonts w:cs="RWE Sans"/>
          <w:color w:val="auto"/>
          <w:szCs w:val="20"/>
          <w:lang w:val="en-US"/>
        </w:rPr>
        <w:t xml:space="preserve">: The planned melting unit is suitable to melt down the iron reduced in the direct reduction plant, thus producing </w:t>
      </w:r>
      <w:r w:rsidR="002F7849" w:rsidRPr="002F7849">
        <w:rPr>
          <w:rFonts w:cs="RWE Sans"/>
          <w:color w:val="auto"/>
          <w:szCs w:val="20"/>
          <w:lang w:val="en-US"/>
        </w:rPr>
        <w:t xml:space="preserve">a </w:t>
      </w:r>
      <w:r w:rsidR="003D2DAB" w:rsidRPr="002F7849">
        <w:rPr>
          <w:rFonts w:cs="RWE Sans"/>
          <w:color w:val="auto"/>
          <w:szCs w:val="20"/>
          <w:lang w:val="en-US"/>
        </w:rPr>
        <w:t xml:space="preserve">liquid hot metal-like </w:t>
      </w:r>
      <w:r w:rsidR="002F7849" w:rsidRPr="002F7849">
        <w:rPr>
          <w:rFonts w:cs="RWE Sans"/>
          <w:color w:val="auto"/>
          <w:szCs w:val="20"/>
          <w:lang w:val="en-US"/>
        </w:rPr>
        <w:t>material</w:t>
      </w:r>
      <w:r w:rsidR="003D2DAB" w:rsidRPr="002F7849">
        <w:rPr>
          <w:rFonts w:cs="RWE Sans"/>
          <w:color w:val="auto"/>
          <w:szCs w:val="20"/>
          <w:lang w:val="en-US"/>
        </w:rPr>
        <w:t xml:space="preserve"> </w:t>
      </w:r>
      <w:r w:rsidR="00810F1B">
        <w:rPr>
          <w:rFonts w:cs="RWE Sans"/>
          <w:color w:val="auto"/>
          <w:szCs w:val="20"/>
          <w:lang w:val="en-US"/>
        </w:rPr>
        <w:t>to be processed in</w:t>
      </w:r>
      <w:r w:rsidR="003D2DAB" w:rsidRPr="002F7849">
        <w:rPr>
          <w:rFonts w:cs="RWE Sans"/>
          <w:color w:val="auto"/>
          <w:szCs w:val="20"/>
          <w:lang w:val="en-US"/>
        </w:rPr>
        <w:t xml:space="preserve"> the steel mill.</w:t>
      </w:r>
      <w:r w:rsidR="00250F2A" w:rsidRPr="002F7849">
        <w:rPr>
          <w:rFonts w:cs="RWE Sans"/>
          <w:color w:val="auto"/>
          <w:szCs w:val="20"/>
          <w:lang w:val="en-US"/>
        </w:rPr>
        <w:t xml:space="preserve"> </w:t>
      </w:r>
      <w:r w:rsidR="003D2DAB" w:rsidRPr="002F7849">
        <w:rPr>
          <w:rFonts w:cs="RWE Sans"/>
          <w:color w:val="auto"/>
          <w:szCs w:val="20"/>
          <w:lang w:val="en-US"/>
        </w:rPr>
        <w:t xml:space="preserve">The study examined various technical factors such as energy requirements, positioning of electrodes, dimensions of the </w:t>
      </w:r>
      <w:r w:rsidR="00793714">
        <w:rPr>
          <w:rFonts w:cs="RWE Sans"/>
          <w:color w:val="auto"/>
          <w:szCs w:val="20"/>
          <w:lang w:val="en-US"/>
        </w:rPr>
        <w:t>“</w:t>
      </w:r>
      <w:r w:rsidR="003D2DAB" w:rsidRPr="002F7849">
        <w:rPr>
          <w:rFonts w:cs="RWE Sans"/>
          <w:color w:val="auto"/>
          <w:szCs w:val="20"/>
          <w:lang w:val="en-US"/>
        </w:rPr>
        <w:t>melting unit</w:t>
      </w:r>
      <w:r w:rsidR="00793714">
        <w:rPr>
          <w:rFonts w:cs="RWE Sans"/>
          <w:color w:val="auto"/>
          <w:szCs w:val="20"/>
          <w:lang w:val="en-US"/>
        </w:rPr>
        <w:t>”</w:t>
      </w:r>
      <w:r w:rsidR="003D2DAB" w:rsidRPr="002F7849">
        <w:rPr>
          <w:rFonts w:cs="RWE Sans"/>
          <w:color w:val="auto"/>
          <w:szCs w:val="20"/>
          <w:lang w:val="en-US"/>
        </w:rPr>
        <w:t xml:space="preserve"> and the </w:t>
      </w:r>
      <w:r w:rsidR="00793714">
        <w:rPr>
          <w:rFonts w:cs="RWE Sans"/>
          <w:color w:val="auto"/>
          <w:szCs w:val="20"/>
          <w:lang w:val="en-US"/>
        </w:rPr>
        <w:t>principal usability</w:t>
      </w:r>
      <w:r w:rsidR="003D2DAB" w:rsidRPr="002F7849">
        <w:rPr>
          <w:rFonts w:cs="RWE Sans"/>
          <w:color w:val="auto"/>
          <w:szCs w:val="20"/>
          <w:lang w:val="en-US"/>
        </w:rPr>
        <w:t xml:space="preserve"> of slag</w:t>
      </w:r>
      <w:r w:rsidR="00810F1B">
        <w:rPr>
          <w:rFonts w:cs="RWE Sans"/>
          <w:color w:val="auto"/>
          <w:szCs w:val="20"/>
          <w:lang w:val="en-US"/>
        </w:rPr>
        <w:t>s</w:t>
      </w:r>
      <w:r w:rsidR="003D2DAB" w:rsidRPr="002F7849">
        <w:rPr>
          <w:rFonts w:cs="RWE Sans"/>
          <w:color w:val="auto"/>
          <w:szCs w:val="20"/>
          <w:lang w:val="en-US"/>
        </w:rPr>
        <w:t xml:space="preserve">. Aside from the technical feasibility, the study also provided findings that </w:t>
      </w:r>
      <w:proofErr w:type="gramStart"/>
      <w:r w:rsidR="003D2DAB" w:rsidRPr="002F7849">
        <w:rPr>
          <w:rFonts w:cs="RWE Sans"/>
          <w:color w:val="auto"/>
          <w:szCs w:val="20"/>
          <w:lang w:val="en-US"/>
        </w:rPr>
        <w:t>will now be used</w:t>
      </w:r>
      <w:proofErr w:type="gramEnd"/>
      <w:r w:rsidR="003D2DAB" w:rsidRPr="002F7849">
        <w:rPr>
          <w:rFonts w:cs="RWE Sans"/>
          <w:color w:val="auto"/>
          <w:szCs w:val="20"/>
          <w:lang w:val="en-US"/>
        </w:rPr>
        <w:t xml:space="preserve"> </w:t>
      </w:r>
      <w:r w:rsidR="00793714">
        <w:rPr>
          <w:rFonts w:cs="RWE Sans"/>
          <w:color w:val="auto"/>
          <w:szCs w:val="20"/>
          <w:lang w:val="en-US"/>
        </w:rPr>
        <w:t>for designing</w:t>
      </w:r>
      <w:r w:rsidR="003D2DAB" w:rsidRPr="002F7849">
        <w:rPr>
          <w:rFonts w:cs="RWE Sans"/>
          <w:color w:val="auto"/>
          <w:szCs w:val="20"/>
          <w:lang w:val="en-US"/>
        </w:rPr>
        <w:t xml:space="preserve"> the new unit</w:t>
      </w:r>
      <w:r w:rsidR="00250F2A" w:rsidRPr="002F7849">
        <w:rPr>
          <w:rFonts w:cs="RWE Sans"/>
          <w:color w:val="auto"/>
          <w:szCs w:val="20"/>
          <w:lang w:val="en-US"/>
        </w:rPr>
        <w:t xml:space="preserve">. </w:t>
      </w:r>
    </w:p>
    <w:p w14:paraId="717B2908" w14:textId="1CE20168" w:rsidR="00250F2A" w:rsidRPr="002F7849" w:rsidRDefault="00250F2A" w:rsidP="004D3C0F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255CC308" w14:textId="2A3651B7" w:rsidR="00250F2A" w:rsidRPr="002F7849" w:rsidRDefault="00250F2A" w:rsidP="004D3C0F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2F7849">
        <w:rPr>
          <w:rFonts w:cs="RWE Sans"/>
          <w:color w:val="auto"/>
          <w:szCs w:val="20"/>
          <w:lang w:val="en-US"/>
        </w:rPr>
        <w:t xml:space="preserve">Prof. Dr. Bernd Friedrich, </w:t>
      </w:r>
      <w:r w:rsidR="00793714">
        <w:rPr>
          <w:rFonts w:cs="RWE Sans"/>
          <w:color w:val="auto"/>
          <w:szCs w:val="20"/>
          <w:lang w:val="en-US"/>
        </w:rPr>
        <w:t>Director</w:t>
      </w:r>
      <w:r w:rsidR="003D2DAB" w:rsidRPr="002F7849">
        <w:rPr>
          <w:rFonts w:cs="RWE Sans"/>
          <w:color w:val="auto"/>
          <w:szCs w:val="20"/>
          <w:lang w:val="en-US"/>
        </w:rPr>
        <w:t xml:space="preserve"> of</w:t>
      </w:r>
      <w:r w:rsidRPr="002F7849">
        <w:rPr>
          <w:rFonts w:cs="RWE Sans"/>
          <w:color w:val="auto"/>
          <w:szCs w:val="20"/>
          <w:lang w:val="en-US"/>
        </w:rPr>
        <w:t xml:space="preserve"> IME </w:t>
      </w:r>
      <w:proofErr w:type="spellStart"/>
      <w:r w:rsidRPr="002F7849">
        <w:rPr>
          <w:rFonts w:cs="RWE Sans"/>
          <w:color w:val="auto"/>
          <w:szCs w:val="20"/>
          <w:lang w:val="en-US"/>
        </w:rPr>
        <w:t>Metallurgische</w:t>
      </w:r>
      <w:proofErr w:type="spellEnd"/>
      <w:r w:rsidRPr="002F7849">
        <w:rPr>
          <w:rFonts w:cs="RWE Sans"/>
          <w:color w:val="auto"/>
          <w:szCs w:val="20"/>
          <w:lang w:val="en-US"/>
        </w:rPr>
        <w:t xml:space="preserve"> </w:t>
      </w:r>
      <w:proofErr w:type="spellStart"/>
      <w:r w:rsidRPr="002F7849">
        <w:rPr>
          <w:rFonts w:cs="RWE Sans"/>
          <w:color w:val="auto"/>
          <w:szCs w:val="20"/>
          <w:lang w:val="en-US"/>
        </w:rPr>
        <w:t>Prozesstechnik</w:t>
      </w:r>
      <w:proofErr w:type="spellEnd"/>
      <w:r w:rsidRPr="002F7849">
        <w:rPr>
          <w:rFonts w:cs="RWE Sans"/>
          <w:color w:val="auto"/>
          <w:szCs w:val="20"/>
          <w:lang w:val="en-US"/>
        </w:rPr>
        <w:t xml:space="preserve"> und </w:t>
      </w:r>
      <w:proofErr w:type="spellStart"/>
      <w:r w:rsidRPr="002F7849">
        <w:rPr>
          <w:rFonts w:cs="RWE Sans"/>
          <w:color w:val="auto"/>
          <w:szCs w:val="20"/>
          <w:lang w:val="en-US"/>
        </w:rPr>
        <w:t>Metallrecycling</w:t>
      </w:r>
      <w:proofErr w:type="spellEnd"/>
      <w:r w:rsidRPr="002F7849">
        <w:rPr>
          <w:rFonts w:cs="RWE Sans"/>
          <w:color w:val="auto"/>
          <w:szCs w:val="20"/>
          <w:lang w:val="en-US"/>
        </w:rPr>
        <w:t xml:space="preserve"> </w:t>
      </w:r>
      <w:r w:rsidR="003D2DAB" w:rsidRPr="002F7849">
        <w:rPr>
          <w:rFonts w:cs="RWE Sans"/>
          <w:color w:val="auto"/>
          <w:szCs w:val="20"/>
          <w:lang w:val="en-US"/>
        </w:rPr>
        <w:t>at</w:t>
      </w:r>
      <w:r w:rsidRPr="002F7849">
        <w:rPr>
          <w:rFonts w:cs="RWE Sans"/>
          <w:color w:val="auto"/>
          <w:szCs w:val="20"/>
          <w:lang w:val="en-US"/>
        </w:rPr>
        <w:t xml:space="preserve"> RWTH Aachen</w:t>
      </w:r>
      <w:r w:rsidR="003D2DAB" w:rsidRPr="002F7849">
        <w:rPr>
          <w:rFonts w:cs="RWE Sans"/>
          <w:color w:val="auto"/>
          <w:szCs w:val="20"/>
          <w:lang w:val="en-US"/>
        </w:rPr>
        <w:t xml:space="preserve"> University</w:t>
      </w:r>
      <w:r w:rsidR="008D0459">
        <w:rPr>
          <w:rFonts w:cs="RWE Sans"/>
          <w:color w:val="auto"/>
          <w:szCs w:val="20"/>
          <w:lang w:val="en-US"/>
        </w:rPr>
        <w:t xml:space="preserve">: </w:t>
      </w:r>
      <w:r w:rsidR="003D2DAB" w:rsidRPr="002F7849">
        <w:rPr>
          <w:rFonts w:cs="RWE Sans"/>
          <w:color w:val="auto"/>
          <w:szCs w:val="20"/>
          <w:lang w:val="en-US"/>
        </w:rPr>
        <w:t xml:space="preserve">“The </w:t>
      </w:r>
      <w:proofErr w:type="spellStart"/>
      <w:r w:rsidR="003D2DAB" w:rsidRPr="002F7849">
        <w:rPr>
          <w:rFonts w:cs="RWE Sans"/>
          <w:color w:val="auto"/>
          <w:szCs w:val="20"/>
          <w:lang w:val="en-US"/>
        </w:rPr>
        <w:t>decarbonization</w:t>
      </w:r>
      <w:proofErr w:type="spellEnd"/>
      <w:r w:rsidR="003D2DAB" w:rsidRPr="002F7849">
        <w:rPr>
          <w:rFonts w:cs="RWE Sans"/>
          <w:color w:val="auto"/>
          <w:szCs w:val="20"/>
          <w:lang w:val="en-US"/>
        </w:rPr>
        <w:t xml:space="preserve"> of the steel industry is</w:t>
      </w:r>
      <w:r w:rsidR="003D107D">
        <w:rPr>
          <w:rFonts w:cs="RWE Sans"/>
          <w:color w:val="auto"/>
          <w:szCs w:val="20"/>
          <w:lang w:val="en-US"/>
        </w:rPr>
        <w:t xml:space="preserve"> a</w:t>
      </w:r>
      <w:r w:rsidR="003D2DAB" w:rsidRPr="002F7849">
        <w:rPr>
          <w:rFonts w:cs="RWE Sans"/>
          <w:color w:val="auto"/>
          <w:szCs w:val="20"/>
          <w:lang w:val="en-US"/>
        </w:rPr>
        <w:t xml:space="preserve"> one-in-a-hundred-years task.</w:t>
      </w:r>
      <w:r w:rsidR="00CF4B26" w:rsidRPr="002F7849">
        <w:rPr>
          <w:rFonts w:cs="RWE Sans"/>
          <w:color w:val="auto"/>
          <w:szCs w:val="20"/>
          <w:lang w:val="en-US"/>
        </w:rPr>
        <w:t xml:space="preserve"> </w:t>
      </w:r>
      <w:proofErr w:type="spellStart"/>
      <w:proofErr w:type="gramStart"/>
      <w:r w:rsidRPr="002F7849">
        <w:rPr>
          <w:rFonts w:cs="RWE Sans"/>
          <w:color w:val="auto"/>
          <w:szCs w:val="20"/>
          <w:lang w:val="en-US"/>
        </w:rPr>
        <w:t>thyssenkrupp</w:t>
      </w:r>
      <w:proofErr w:type="spellEnd"/>
      <w:proofErr w:type="gramEnd"/>
      <w:r w:rsidRPr="002F7849">
        <w:rPr>
          <w:rFonts w:cs="RWE Sans"/>
          <w:color w:val="auto"/>
          <w:szCs w:val="20"/>
          <w:lang w:val="en-US"/>
        </w:rPr>
        <w:t xml:space="preserve"> Steel ha</w:t>
      </w:r>
      <w:r w:rsidR="003D2DAB" w:rsidRPr="002F7849">
        <w:rPr>
          <w:rFonts w:cs="RWE Sans"/>
          <w:color w:val="auto"/>
          <w:szCs w:val="20"/>
          <w:lang w:val="en-US"/>
        </w:rPr>
        <w:t xml:space="preserve">s developed an </w:t>
      </w:r>
      <w:r w:rsidR="00793714" w:rsidRPr="00793714">
        <w:rPr>
          <w:rFonts w:cs="RWE Sans"/>
          <w:color w:val="auto"/>
          <w:szCs w:val="20"/>
          <w:lang w:val="en-US"/>
        </w:rPr>
        <w:t xml:space="preserve">innovative and technically feasible solution </w:t>
      </w:r>
      <w:r w:rsidR="003D2DAB" w:rsidRPr="002F7849">
        <w:rPr>
          <w:rFonts w:cs="RWE Sans"/>
          <w:color w:val="auto"/>
          <w:szCs w:val="20"/>
          <w:lang w:val="en-US"/>
        </w:rPr>
        <w:t xml:space="preserve">to </w:t>
      </w:r>
      <w:r w:rsidR="00793714">
        <w:rPr>
          <w:rFonts w:cs="RWE Sans"/>
          <w:color w:val="auto"/>
          <w:szCs w:val="20"/>
          <w:lang w:val="en-US"/>
        </w:rPr>
        <w:t>avoid CO</w:t>
      </w:r>
      <w:r w:rsidR="00793714" w:rsidRPr="00793714">
        <w:rPr>
          <w:rFonts w:cs="RWE Sans"/>
          <w:color w:val="auto"/>
          <w:szCs w:val="20"/>
          <w:vertAlign w:val="subscript"/>
          <w:lang w:val="en-US"/>
        </w:rPr>
        <w:t>2</w:t>
      </w:r>
      <w:r w:rsidR="00793714">
        <w:rPr>
          <w:rFonts w:cs="RWE Sans"/>
          <w:color w:val="auto"/>
          <w:szCs w:val="20"/>
          <w:lang w:val="en-US"/>
        </w:rPr>
        <w:t xml:space="preserve"> emissions in</w:t>
      </w:r>
      <w:r w:rsidR="003D2DAB" w:rsidRPr="002F7849">
        <w:rPr>
          <w:rFonts w:cs="RWE Sans"/>
          <w:color w:val="auto"/>
          <w:szCs w:val="20"/>
          <w:lang w:val="en-US"/>
        </w:rPr>
        <w:t xml:space="preserve"> </w:t>
      </w:r>
      <w:r w:rsidR="002F7849" w:rsidRPr="002F7849">
        <w:rPr>
          <w:rFonts w:cs="RWE Sans"/>
          <w:color w:val="auto"/>
          <w:szCs w:val="20"/>
          <w:lang w:val="en-US"/>
        </w:rPr>
        <w:t xml:space="preserve">the steelmaking process </w:t>
      </w:r>
      <w:r w:rsidR="00793714">
        <w:rPr>
          <w:rFonts w:cs="RWE Sans"/>
          <w:color w:val="auto"/>
          <w:szCs w:val="20"/>
          <w:lang w:val="en-US"/>
        </w:rPr>
        <w:t>by using hydrogen and green power</w:t>
      </w:r>
      <w:r w:rsidR="003D2DAB" w:rsidRPr="002F7849">
        <w:rPr>
          <w:rFonts w:cs="RWE Sans"/>
          <w:color w:val="auto"/>
          <w:szCs w:val="20"/>
          <w:lang w:val="en-US"/>
        </w:rPr>
        <w:t xml:space="preserve">. The projected </w:t>
      </w:r>
      <w:r w:rsidR="00793714">
        <w:rPr>
          <w:rFonts w:cs="RWE Sans"/>
          <w:color w:val="auto"/>
          <w:szCs w:val="20"/>
          <w:lang w:val="en-US"/>
        </w:rPr>
        <w:t>“</w:t>
      </w:r>
      <w:r w:rsidR="003D2DAB" w:rsidRPr="002F7849">
        <w:rPr>
          <w:rFonts w:cs="RWE Sans"/>
          <w:color w:val="auto"/>
          <w:szCs w:val="20"/>
          <w:lang w:val="en-US"/>
        </w:rPr>
        <w:t>melting unit</w:t>
      </w:r>
      <w:r w:rsidR="00793714">
        <w:rPr>
          <w:rFonts w:cs="RWE Sans"/>
          <w:color w:val="auto"/>
          <w:szCs w:val="20"/>
          <w:lang w:val="en-US"/>
        </w:rPr>
        <w:t>”</w:t>
      </w:r>
      <w:r w:rsidR="003D2DAB" w:rsidRPr="002F7849">
        <w:rPr>
          <w:rFonts w:cs="RWE Sans"/>
          <w:color w:val="auto"/>
          <w:szCs w:val="20"/>
          <w:lang w:val="en-US"/>
        </w:rPr>
        <w:t xml:space="preserve"> is an </w:t>
      </w:r>
      <w:r w:rsidRPr="002F7849">
        <w:rPr>
          <w:rFonts w:cs="RWE Sans"/>
          <w:color w:val="auto"/>
          <w:szCs w:val="20"/>
          <w:lang w:val="en-US"/>
        </w:rPr>
        <w:t xml:space="preserve">intelligent </w:t>
      </w:r>
      <w:proofErr w:type="gramStart"/>
      <w:r w:rsidR="003D2DAB" w:rsidRPr="002F7849">
        <w:rPr>
          <w:rFonts w:cs="RWE Sans"/>
          <w:color w:val="auto"/>
          <w:szCs w:val="20"/>
          <w:lang w:val="en-US"/>
        </w:rPr>
        <w:t>solution</w:t>
      </w:r>
      <w:r w:rsidR="00810F1B">
        <w:rPr>
          <w:rFonts w:cs="RWE Sans"/>
          <w:color w:val="auto"/>
          <w:szCs w:val="20"/>
          <w:lang w:val="en-US"/>
        </w:rPr>
        <w:t xml:space="preserve"> </w:t>
      </w:r>
      <w:r w:rsidR="003D2DAB" w:rsidRPr="002F7849">
        <w:rPr>
          <w:rFonts w:cs="RWE Sans"/>
          <w:color w:val="auto"/>
          <w:szCs w:val="20"/>
          <w:lang w:val="en-US"/>
        </w:rPr>
        <w:t>which</w:t>
      </w:r>
      <w:proofErr w:type="gramEnd"/>
      <w:r w:rsidR="003D2DAB" w:rsidRPr="002F7849">
        <w:rPr>
          <w:rFonts w:cs="RWE Sans"/>
          <w:color w:val="auto"/>
          <w:szCs w:val="20"/>
          <w:lang w:val="en-US"/>
        </w:rPr>
        <w:t xml:space="preserve"> can be used worldwide to decarbonize integrated steel mills via the direct reduction route. The </w:t>
      </w:r>
      <w:r w:rsidR="002F7849" w:rsidRPr="002F7849">
        <w:rPr>
          <w:rFonts w:cs="RWE Sans"/>
          <w:color w:val="auto"/>
          <w:szCs w:val="20"/>
          <w:lang w:val="en-US"/>
        </w:rPr>
        <w:t xml:space="preserve">existing </w:t>
      </w:r>
      <w:r w:rsidR="003D2DAB" w:rsidRPr="002F7849">
        <w:rPr>
          <w:rFonts w:cs="RWE Sans"/>
          <w:color w:val="auto"/>
          <w:szCs w:val="20"/>
          <w:lang w:val="en-US"/>
        </w:rPr>
        <w:t xml:space="preserve">steel mills can thus be maintained and operated on an ongoing basis. This means that in future all </w:t>
      </w:r>
      <w:r w:rsidR="00810F1B">
        <w:rPr>
          <w:rFonts w:cs="RWE Sans"/>
          <w:color w:val="auto"/>
          <w:szCs w:val="20"/>
          <w:lang w:val="en-US"/>
        </w:rPr>
        <w:t>existing</w:t>
      </w:r>
      <w:r w:rsidR="003D2DAB" w:rsidRPr="002F7849">
        <w:rPr>
          <w:rFonts w:cs="RWE Sans"/>
          <w:color w:val="auto"/>
          <w:szCs w:val="20"/>
          <w:lang w:val="en-US"/>
        </w:rPr>
        <w:t xml:space="preserve"> steel</w:t>
      </w:r>
      <w:r w:rsidR="00810F1B">
        <w:rPr>
          <w:rFonts w:cs="RWE Sans"/>
          <w:color w:val="auto"/>
          <w:szCs w:val="20"/>
          <w:lang w:val="en-US"/>
        </w:rPr>
        <w:t xml:space="preserve"> grade</w:t>
      </w:r>
      <w:r w:rsidR="003D2DAB" w:rsidRPr="002F7849">
        <w:rPr>
          <w:rFonts w:cs="RWE Sans"/>
          <w:color w:val="auto"/>
          <w:szCs w:val="20"/>
          <w:lang w:val="en-US"/>
        </w:rPr>
        <w:t>s can be produced in the usual quality</w:t>
      </w:r>
      <w:r w:rsidR="00793714">
        <w:rPr>
          <w:rFonts w:cs="RWE Sans"/>
          <w:color w:val="auto"/>
          <w:szCs w:val="20"/>
          <w:lang w:val="en-US"/>
        </w:rPr>
        <w:t>, but largely</w:t>
      </w:r>
      <w:r w:rsidR="003D2DAB" w:rsidRPr="002F7849">
        <w:rPr>
          <w:rFonts w:cs="RWE Sans"/>
          <w:color w:val="auto"/>
          <w:szCs w:val="20"/>
          <w:lang w:val="en-US"/>
        </w:rPr>
        <w:t xml:space="preserve"> in a CO</w:t>
      </w:r>
      <w:r w:rsidR="003D2DAB" w:rsidRPr="002F7849">
        <w:rPr>
          <w:rFonts w:cs="RWE Sans"/>
          <w:color w:val="auto"/>
          <w:szCs w:val="20"/>
          <w:vertAlign w:val="subscript"/>
          <w:lang w:val="en-US"/>
        </w:rPr>
        <w:t>2</w:t>
      </w:r>
      <w:r w:rsidR="003D2DAB" w:rsidRPr="002F7849">
        <w:rPr>
          <w:rFonts w:cs="RWE Sans"/>
          <w:color w:val="auto"/>
          <w:szCs w:val="20"/>
          <w:lang w:val="en-US"/>
        </w:rPr>
        <w:t>-neutral way</w:t>
      </w:r>
      <w:r w:rsidRPr="002F7849">
        <w:rPr>
          <w:rFonts w:cs="RWE Sans"/>
          <w:color w:val="auto"/>
          <w:szCs w:val="20"/>
          <w:lang w:val="en-US"/>
        </w:rPr>
        <w:t>“</w:t>
      </w:r>
      <w:r w:rsidR="003D2DAB" w:rsidRPr="002F7849">
        <w:rPr>
          <w:rFonts w:cs="RWE Sans"/>
          <w:color w:val="auto"/>
          <w:szCs w:val="20"/>
          <w:lang w:val="en-US"/>
        </w:rPr>
        <w:t>.</w:t>
      </w:r>
    </w:p>
    <w:p w14:paraId="3AC77ECD" w14:textId="30D4FD9A" w:rsidR="008E0258" w:rsidRPr="002F7849" w:rsidRDefault="008E0258" w:rsidP="004D3C0F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3E0959BF" w14:textId="77777777" w:rsidR="00725BCC" w:rsidRDefault="00725BCC" w:rsidP="004D3C0F">
      <w:pPr>
        <w:spacing w:before="25" w:line="276" w:lineRule="auto"/>
        <w:jc w:val="both"/>
        <w:rPr>
          <w:rFonts w:cs="RWE Sans"/>
          <w:b/>
          <w:color w:val="auto"/>
          <w:szCs w:val="20"/>
          <w:lang w:val="en-US"/>
        </w:rPr>
      </w:pPr>
    </w:p>
    <w:p w14:paraId="7611D80E" w14:textId="79C963DF" w:rsidR="00670369" w:rsidRPr="002F7849" w:rsidRDefault="003D2DAB" w:rsidP="004D3C0F">
      <w:pPr>
        <w:spacing w:before="25" w:line="276" w:lineRule="auto"/>
        <w:jc w:val="both"/>
        <w:rPr>
          <w:rFonts w:cs="RWE Sans"/>
          <w:b/>
          <w:color w:val="auto"/>
          <w:szCs w:val="20"/>
          <w:lang w:val="en-US"/>
        </w:rPr>
      </w:pPr>
      <w:r w:rsidRPr="002F7849">
        <w:rPr>
          <w:rFonts w:cs="RWE Sans"/>
          <w:b/>
          <w:color w:val="auto"/>
          <w:szCs w:val="20"/>
          <w:lang w:val="en-US"/>
        </w:rPr>
        <w:lastRenderedPageBreak/>
        <w:t>Melting unit enables minimal disruption and maximum range of grades</w:t>
      </w:r>
    </w:p>
    <w:p w14:paraId="33BD5B40" w14:textId="647CE6A8" w:rsidR="00670369" w:rsidRPr="002F7849" w:rsidRDefault="00670369" w:rsidP="004D3C0F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6FF29E89" w14:textId="7B881DFE" w:rsidR="00F76FAD" w:rsidRPr="002F7849" w:rsidRDefault="00B733B2" w:rsidP="004D3C0F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2F7849">
        <w:rPr>
          <w:rFonts w:cs="RWE Sans"/>
          <w:color w:val="auto"/>
          <w:szCs w:val="20"/>
          <w:lang w:val="en-US"/>
        </w:rPr>
        <w:t xml:space="preserve">To </w:t>
      </w:r>
      <w:proofErr w:type="spellStart"/>
      <w:r w:rsidRPr="002F7849">
        <w:rPr>
          <w:rFonts w:cs="RWE Sans"/>
          <w:color w:val="auto"/>
          <w:szCs w:val="20"/>
          <w:lang w:val="en-US"/>
        </w:rPr>
        <w:t>thyssenkrupp</w:t>
      </w:r>
      <w:proofErr w:type="spellEnd"/>
      <w:r w:rsidRPr="002F7849">
        <w:rPr>
          <w:rFonts w:cs="RWE Sans"/>
          <w:color w:val="auto"/>
          <w:szCs w:val="20"/>
          <w:lang w:val="en-US"/>
        </w:rPr>
        <w:t xml:space="preserve"> Steel, the factor “steel mill</w:t>
      </w:r>
      <w:r w:rsidR="002F7849">
        <w:rPr>
          <w:rFonts w:cs="RWE Sans"/>
          <w:color w:val="auto"/>
          <w:szCs w:val="20"/>
          <w:lang w:val="en-US"/>
        </w:rPr>
        <w:t>”</w:t>
      </w:r>
      <w:r w:rsidRPr="002F7849">
        <w:rPr>
          <w:rFonts w:cs="RWE Sans"/>
          <w:color w:val="auto"/>
          <w:szCs w:val="20"/>
          <w:lang w:val="en-US"/>
        </w:rPr>
        <w:t xml:space="preserve"> is essential on its way to climate transformation. As part of the corporate strategy, the company focuses on high-quality premium grades and </w:t>
      </w:r>
      <w:proofErr w:type="gramStart"/>
      <w:r w:rsidRPr="002F7849">
        <w:rPr>
          <w:rFonts w:cs="RWE Sans"/>
          <w:color w:val="auto"/>
          <w:szCs w:val="20"/>
          <w:lang w:val="en-US"/>
        </w:rPr>
        <w:t>hence also</w:t>
      </w:r>
      <w:proofErr w:type="gramEnd"/>
      <w:r w:rsidRPr="002F7849">
        <w:rPr>
          <w:rFonts w:cs="RWE Sans"/>
          <w:color w:val="auto"/>
          <w:szCs w:val="20"/>
          <w:lang w:val="en-US"/>
        </w:rPr>
        <w:t xml:space="preserve"> on the established processes in the </w:t>
      </w:r>
      <w:r w:rsidR="00295FB8">
        <w:rPr>
          <w:rFonts w:cs="RWE Sans"/>
          <w:color w:val="auto"/>
          <w:szCs w:val="20"/>
          <w:lang w:val="en-US"/>
        </w:rPr>
        <w:t xml:space="preserve">two </w:t>
      </w:r>
      <w:r w:rsidRPr="002F7849">
        <w:rPr>
          <w:rFonts w:cs="RWE Sans"/>
          <w:color w:val="auto"/>
          <w:szCs w:val="20"/>
          <w:lang w:val="en-US"/>
        </w:rPr>
        <w:t xml:space="preserve">BOF </w:t>
      </w:r>
      <w:proofErr w:type="spellStart"/>
      <w:r w:rsidRPr="002F7849">
        <w:rPr>
          <w:rFonts w:cs="RWE Sans"/>
          <w:color w:val="auto"/>
          <w:szCs w:val="20"/>
          <w:lang w:val="en-US"/>
        </w:rPr>
        <w:t>meltshops</w:t>
      </w:r>
      <w:proofErr w:type="spellEnd"/>
      <w:r w:rsidRPr="002F7849">
        <w:rPr>
          <w:rFonts w:cs="RWE Sans"/>
          <w:color w:val="auto"/>
          <w:szCs w:val="20"/>
          <w:lang w:val="en-US"/>
        </w:rPr>
        <w:t xml:space="preserve"> at the Duisburg site. </w:t>
      </w:r>
      <w:r w:rsidR="00943DD4" w:rsidRPr="002F7849">
        <w:rPr>
          <w:rFonts w:cs="RWE Sans"/>
          <w:color w:val="auto"/>
          <w:szCs w:val="20"/>
          <w:lang w:val="en-US"/>
        </w:rPr>
        <w:t xml:space="preserve"> </w:t>
      </w:r>
      <w:r w:rsidRPr="002F7849">
        <w:rPr>
          <w:rFonts w:cs="RWE Sans"/>
          <w:color w:val="auto"/>
          <w:szCs w:val="20"/>
          <w:lang w:val="en-US"/>
        </w:rPr>
        <w:t>Early in</w:t>
      </w:r>
      <w:r w:rsidR="00477A6C" w:rsidRPr="002F7849">
        <w:rPr>
          <w:rFonts w:cs="RWE Sans"/>
          <w:color w:val="auto"/>
          <w:szCs w:val="20"/>
          <w:lang w:val="en-US"/>
        </w:rPr>
        <w:t xml:space="preserve"> 2021</w:t>
      </w:r>
      <w:r w:rsidRPr="002F7849">
        <w:rPr>
          <w:rFonts w:cs="RWE Sans"/>
          <w:color w:val="auto"/>
          <w:szCs w:val="20"/>
          <w:lang w:val="en-US"/>
        </w:rPr>
        <w:t>, the company approved investments in the high three-digit million rang</w:t>
      </w:r>
      <w:bookmarkStart w:id="0" w:name="_GoBack"/>
      <w:bookmarkEnd w:id="0"/>
      <w:r w:rsidRPr="002F7849">
        <w:rPr>
          <w:rFonts w:cs="RWE Sans"/>
          <w:color w:val="auto"/>
          <w:szCs w:val="20"/>
          <w:lang w:val="en-US"/>
        </w:rPr>
        <w:t xml:space="preserve">e to strengthen the capacities in these product segments and important markets </w:t>
      </w:r>
      <w:r w:rsidR="00CE1344" w:rsidRPr="002F7849">
        <w:rPr>
          <w:rFonts w:cs="RWE Sans"/>
          <w:color w:val="auto"/>
          <w:szCs w:val="20"/>
          <w:lang w:val="en-US"/>
        </w:rPr>
        <w:t xml:space="preserve">of the future </w:t>
      </w:r>
      <w:r w:rsidRPr="002F7849">
        <w:rPr>
          <w:rFonts w:cs="RWE Sans"/>
          <w:color w:val="auto"/>
          <w:szCs w:val="20"/>
          <w:lang w:val="en-US"/>
        </w:rPr>
        <w:t>like e-mobility</w:t>
      </w:r>
      <w:r w:rsidR="00477A6C" w:rsidRPr="002F7849">
        <w:rPr>
          <w:rFonts w:cs="RWE Sans"/>
          <w:color w:val="auto"/>
          <w:szCs w:val="20"/>
          <w:lang w:val="en-US"/>
        </w:rPr>
        <w:t xml:space="preserve">. </w:t>
      </w:r>
    </w:p>
    <w:p w14:paraId="18C47A6E" w14:textId="4ACB493E" w:rsidR="00F76FAD" w:rsidRPr="002F7849" w:rsidRDefault="00F76FAD" w:rsidP="004D3C0F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6BC77ADE" w14:textId="4F2C4A66" w:rsidR="00F76FAD" w:rsidRPr="002F7849" w:rsidRDefault="00295FB8" w:rsidP="002F7849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>
        <w:rPr>
          <w:rFonts w:cs="RWE Sans"/>
          <w:color w:val="auto"/>
          <w:szCs w:val="20"/>
          <w:lang w:val="en-US"/>
        </w:rPr>
        <w:t>This</w:t>
      </w:r>
      <w:r w:rsidR="002F7849" w:rsidRPr="002F7849">
        <w:rPr>
          <w:rFonts w:cs="RWE Sans"/>
          <w:color w:val="auto"/>
          <w:szCs w:val="20"/>
          <w:lang w:val="en-US"/>
        </w:rPr>
        <w:t xml:space="preserve"> study now provides </w:t>
      </w:r>
      <w:proofErr w:type="spellStart"/>
      <w:r w:rsidR="002F7849" w:rsidRPr="002F7849">
        <w:rPr>
          <w:rFonts w:cs="RWE Sans"/>
          <w:color w:val="auto"/>
          <w:szCs w:val="20"/>
          <w:lang w:val="en-US"/>
        </w:rPr>
        <w:t>thyssenkrupp</w:t>
      </w:r>
      <w:proofErr w:type="spellEnd"/>
      <w:r w:rsidR="002F7849" w:rsidRPr="002F7849">
        <w:rPr>
          <w:rFonts w:cs="RWE Sans"/>
          <w:color w:val="auto"/>
          <w:szCs w:val="20"/>
          <w:lang w:val="en-US"/>
        </w:rPr>
        <w:t xml:space="preserve"> Steel with external confirmation of the </w:t>
      </w:r>
      <w:r w:rsidR="002F7849">
        <w:rPr>
          <w:rFonts w:cs="RWE Sans"/>
          <w:color w:val="auto"/>
          <w:szCs w:val="20"/>
          <w:lang w:val="en-US"/>
        </w:rPr>
        <w:t>model</w:t>
      </w:r>
      <w:r w:rsidR="002F7849" w:rsidRPr="002F7849">
        <w:rPr>
          <w:rFonts w:cs="RWE Sans"/>
          <w:color w:val="auto"/>
          <w:szCs w:val="20"/>
          <w:lang w:val="en-US"/>
        </w:rPr>
        <w:t xml:space="preserve"> for integrating </w:t>
      </w:r>
      <w:r w:rsidR="002F7849">
        <w:rPr>
          <w:rFonts w:cs="RWE Sans"/>
          <w:color w:val="auto"/>
          <w:szCs w:val="20"/>
          <w:lang w:val="en-US"/>
        </w:rPr>
        <w:t xml:space="preserve">the </w:t>
      </w:r>
      <w:r w:rsidR="002F7849" w:rsidRPr="002F7849">
        <w:rPr>
          <w:rFonts w:cs="RWE Sans"/>
          <w:color w:val="auto"/>
          <w:szCs w:val="20"/>
          <w:lang w:val="en-US"/>
        </w:rPr>
        <w:t>direct reduction</w:t>
      </w:r>
      <w:r w:rsidR="002F7849">
        <w:rPr>
          <w:rFonts w:cs="RWE Sans"/>
          <w:color w:val="auto"/>
          <w:szCs w:val="20"/>
          <w:lang w:val="en-US"/>
        </w:rPr>
        <w:t xml:space="preserve"> process</w:t>
      </w:r>
      <w:r w:rsidR="002F7849" w:rsidRPr="002F7849">
        <w:rPr>
          <w:rFonts w:cs="RWE Sans"/>
          <w:color w:val="auto"/>
          <w:szCs w:val="20"/>
          <w:lang w:val="en-US"/>
        </w:rPr>
        <w:t xml:space="preserve"> into the existing metallurgical network</w:t>
      </w:r>
      <w:r w:rsidR="00810F1B">
        <w:rPr>
          <w:rFonts w:cs="RWE Sans"/>
          <w:color w:val="auto"/>
          <w:szCs w:val="20"/>
          <w:lang w:val="en-US"/>
        </w:rPr>
        <w:t xml:space="preserve"> in Duisburg</w:t>
      </w:r>
      <w:r w:rsidR="002F7849" w:rsidRPr="002F7849">
        <w:rPr>
          <w:rFonts w:cs="RWE Sans"/>
          <w:color w:val="auto"/>
          <w:szCs w:val="20"/>
          <w:lang w:val="en-US"/>
        </w:rPr>
        <w:t xml:space="preserve">. This means that the steel mill </w:t>
      </w:r>
      <w:proofErr w:type="gramStart"/>
      <w:r w:rsidR="002F7849" w:rsidRPr="002F7849">
        <w:rPr>
          <w:rFonts w:cs="RWE Sans"/>
          <w:color w:val="auto"/>
          <w:szCs w:val="20"/>
          <w:lang w:val="en-US"/>
        </w:rPr>
        <w:t>can be decarbonized</w:t>
      </w:r>
      <w:proofErr w:type="gramEnd"/>
      <w:r w:rsidR="002F7849" w:rsidRPr="002F7849">
        <w:rPr>
          <w:rFonts w:cs="RWE Sans"/>
          <w:color w:val="auto"/>
          <w:szCs w:val="20"/>
          <w:lang w:val="en-US"/>
        </w:rPr>
        <w:t xml:space="preserve"> </w:t>
      </w:r>
      <w:r w:rsidR="00810F1B">
        <w:rPr>
          <w:rFonts w:cs="RWE Sans"/>
          <w:color w:val="auto"/>
          <w:szCs w:val="20"/>
          <w:lang w:val="en-US"/>
        </w:rPr>
        <w:t>with</w:t>
      </w:r>
      <w:r w:rsidR="002F7849" w:rsidRPr="002F7849">
        <w:rPr>
          <w:rFonts w:cs="RWE Sans"/>
          <w:color w:val="auto"/>
          <w:szCs w:val="20"/>
          <w:lang w:val="en-US"/>
        </w:rPr>
        <w:t xml:space="preserve"> the lowest possible cost </w:t>
      </w:r>
      <w:r w:rsidR="002F7849">
        <w:rPr>
          <w:rFonts w:cs="RWE Sans"/>
          <w:color w:val="auto"/>
          <w:szCs w:val="20"/>
          <w:lang w:val="en-US"/>
        </w:rPr>
        <w:t xml:space="preserve">and effort, </w:t>
      </w:r>
      <w:r w:rsidR="002F7849" w:rsidRPr="002F7849">
        <w:rPr>
          <w:rFonts w:cs="RWE Sans"/>
          <w:color w:val="auto"/>
          <w:szCs w:val="20"/>
          <w:lang w:val="en-US"/>
        </w:rPr>
        <w:t xml:space="preserve">and, in the long term, the entire portfolio of grades can be produced climate neutrally, including all premium grades. The climate strategy thus fits seamlessly into the company's product strategy, which </w:t>
      </w:r>
      <w:proofErr w:type="gramStart"/>
      <w:r w:rsidR="002F7849" w:rsidRPr="002F7849">
        <w:rPr>
          <w:rFonts w:cs="RWE Sans"/>
          <w:color w:val="auto"/>
          <w:szCs w:val="20"/>
          <w:lang w:val="en-US"/>
        </w:rPr>
        <w:t>is focused</w:t>
      </w:r>
      <w:proofErr w:type="gramEnd"/>
      <w:r w:rsidR="002F7849" w:rsidRPr="002F7849">
        <w:rPr>
          <w:rFonts w:cs="RWE Sans"/>
          <w:color w:val="auto"/>
          <w:szCs w:val="20"/>
          <w:lang w:val="en-US"/>
        </w:rPr>
        <w:t xml:space="preserve"> on premium grades.</w:t>
      </w:r>
    </w:p>
    <w:p w14:paraId="4C94FEC7" w14:textId="77777777" w:rsidR="00685C51" w:rsidRPr="002F7849" w:rsidRDefault="00685C51" w:rsidP="004D3C0F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6DD8263E" w14:textId="2F5AE386" w:rsidR="0091352B" w:rsidRPr="00295FB8" w:rsidRDefault="00685C51" w:rsidP="0091352B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295FB8">
        <w:rPr>
          <w:rFonts w:cs="RWE Sans"/>
          <w:color w:val="auto"/>
          <w:szCs w:val="20"/>
          <w:lang w:val="en-US"/>
        </w:rPr>
        <w:t xml:space="preserve">Dr. </w:t>
      </w:r>
      <w:proofErr w:type="spellStart"/>
      <w:r w:rsidRPr="00295FB8">
        <w:rPr>
          <w:rFonts w:cs="RWE Sans"/>
          <w:color w:val="auto"/>
          <w:szCs w:val="20"/>
          <w:lang w:val="en-US"/>
        </w:rPr>
        <w:t>Arnd</w:t>
      </w:r>
      <w:proofErr w:type="spellEnd"/>
      <w:r w:rsidRPr="00295FB8">
        <w:rPr>
          <w:rFonts w:cs="RWE Sans"/>
          <w:color w:val="auto"/>
          <w:szCs w:val="20"/>
          <w:lang w:val="en-US"/>
        </w:rPr>
        <w:t xml:space="preserve"> </w:t>
      </w:r>
      <w:proofErr w:type="spellStart"/>
      <w:r w:rsidRPr="00295FB8">
        <w:rPr>
          <w:rFonts w:cs="RWE Sans"/>
          <w:color w:val="auto"/>
          <w:szCs w:val="20"/>
          <w:lang w:val="en-US"/>
        </w:rPr>
        <w:t>Köfler</w:t>
      </w:r>
      <w:proofErr w:type="spellEnd"/>
      <w:r w:rsidRPr="00295FB8">
        <w:rPr>
          <w:rFonts w:cs="RWE Sans"/>
          <w:color w:val="auto"/>
          <w:szCs w:val="20"/>
          <w:lang w:val="en-US"/>
        </w:rPr>
        <w:t xml:space="preserve">, CTO </w:t>
      </w:r>
      <w:r w:rsidR="0091352B" w:rsidRPr="00295FB8">
        <w:rPr>
          <w:rFonts w:cs="RWE Sans"/>
          <w:color w:val="auto"/>
          <w:szCs w:val="20"/>
          <w:lang w:val="en-US"/>
        </w:rPr>
        <w:t xml:space="preserve">of </w:t>
      </w:r>
      <w:proofErr w:type="spellStart"/>
      <w:r w:rsidR="0091352B" w:rsidRPr="00295FB8">
        <w:rPr>
          <w:rFonts w:cs="RWE Sans"/>
          <w:color w:val="auto"/>
          <w:szCs w:val="20"/>
          <w:lang w:val="en-US"/>
        </w:rPr>
        <w:t>thyssenkrupp</w:t>
      </w:r>
      <w:proofErr w:type="spellEnd"/>
      <w:r w:rsidR="0091352B" w:rsidRPr="00295FB8">
        <w:rPr>
          <w:rFonts w:cs="RWE Sans"/>
          <w:color w:val="auto"/>
          <w:szCs w:val="20"/>
          <w:lang w:val="en-US"/>
        </w:rPr>
        <w:t xml:space="preserve"> Steel: “</w:t>
      </w:r>
      <w:r w:rsidR="008D0459" w:rsidRPr="00295FB8">
        <w:rPr>
          <w:rFonts w:cs="RWE Sans"/>
          <w:color w:val="auto"/>
          <w:szCs w:val="20"/>
          <w:lang w:val="en-US"/>
        </w:rPr>
        <w:t>Technologi</w:t>
      </w:r>
      <w:r w:rsidR="0091352B" w:rsidRPr="00295FB8">
        <w:rPr>
          <w:rFonts w:cs="RWE Sans"/>
          <w:color w:val="auto"/>
          <w:szCs w:val="20"/>
          <w:lang w:val="en-US"/>
        </w:rPr>
        <w:t xml:space="preserve">cally, we are ready to go. We can make our Duisburg </w:t>
      </w:r>
      <w:r w:rsidR="00810F1B">
        <w:rPr>
          <w:rFonts w:cs="RWE Sans"/>
          <w:color w:val="auto"/>
          <w:szCs w:val="20"/>
          <w:lang w:val="en-US"/>
        </w:rPr>
        <w:t xml:space="preserve">steel </w:t>
      </w:r>
      <w:r w:rsidR="0091352B" w:rsidRPr="00295FB8">
        <w:rPr>
          <w:rFonts w:cs="RWE Sans"/>
          <w:color w:val="auto"/>
          <w:szCs w:val="20"/>
          <w:lang w:val="en-US"/>
        </w:rPr>
        <w:t xml:space="preserve">site climate-neutral by </w:t>
      </w:r>
      <w:proofErr w:type="gramStart"/>
      <w:r w:rsidR="0091352B" w:rsidRPr="00295FB8">
        <w:rPr>
          <w:rFonts w:cs="RWE Sans"/>
          <w:color w:val="auto"/>
          <w:szCs w:val="20"/>
          <w:lang w:val="en-US"/>
        </w:rPr>
        <w:t>changing the production chains very specifically and only where CO</w:t>
      </w:r>
      <w:r w:rsidR="0091352B" w:rsidRPr="00295FB8">
        <w:rPr>
          <w:rFonts w:cs="RWE Sans"/>
          <w:color w:val="auto"/>
          <w:szCs w:val="20"/>
          <w:vertAlign w:val="subscript"/>
          <w:lang w:val="en-US"/>
        </w:rPr>
        <w:t>2</w:t>
      </w:r>
      <w:r w:rsidR="0091352B" w:rsidRPr="00295FB8">
        <w:rPr>
          <w:rFonts w:cs="RWE Sans"/>
          <w:color w:val="auto"/>
          <w:szCs w:val="20"/>
          <w:lang w:val="en-US"/>
        </w:rPr>
        <w:t xml:space="preserve"> emissions arise</w:t>
      </w:r>
      <w:proofErr w:type="gramEnd"/>
      <w:r w:rsidR="0091352B" w:rsidRPr="00295FB8">
        <w:rPr>
          <w:rFonts w:cs="RWE Sans"/>
          <w:color w:val="auto"/>
          <w:szCs w:val="20"/>
          <w:lang w:val="en-US"/>
        </w:rPr>
        <w:t xml:space="preserve">: by replacing the blast furnaces. The downstream value chain and the established processes associated with it remain in place. That's what makes the concept so attractive: we replace the coal, but we don't replace the steel mill and all downstream units." </w:t>
      </w:r>
    </w:p>
    <w:p w14:paraId="3B0893AB" w14:textId="77777777" w:rsidR="008B5132" w:rsidRPr="002F7849" w:rsidRDefault="008B5132" w:rsidP="004D3C0F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33B3A0AA" w14:textId="5B0E2289" w:rsidR="00D54DC8" w:rsidRPr="002F7849" w:rsidRDefault="00670369" w:rsidP="00D54DC8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2F7849">
        <w:rPr>
          <w:rFonts w:cs="RWE Sans"/>
          <w:color w:val="auto"/>
          <w:szCs w:val="20"/>
          <w:lang w:val="en-US"/>
        </w:rPr>
        <w:t xml:space="preserve">Bernhard </w:t>
      </w:r>
      <w:proofErr w:type="spellStart"/>
      <w:r w:rsidRPr="002F7849">
        <w:rPr>
          <w:rFonts w:cs="RWE Sans"/>
          <w:color w:val="auto"/>
          <w:szCs w:val="20"/>
          <w:lang w:val="en-US"/>
        </w:rPr>
        <w:t>Osburg</w:t>
      </w:r>
      <w:proofErr w:type="spellEnd"/>
      <w:r w:rsidRPr="002F7849">
        <w:rPr>
          <w:rFonts w:cs="RWE Sans"/>
          <w:color w:val="auto"/>
          <w:szCs w:val="20"/>
          <w:lang w:val="en-US"/>
        </w:rPr>
        <w:t xml:space="preserve">, CEO </w:t>
      </w:r>
      <w:r w:rsidR="001602F9" w:rsidRPr="002F7849">
        <w:rPr>
          <w:rFonts w:cs="RWE Sans"/>
          <w:color w:val="auto"/>
          <w:szCs w:val="20"/>
          <w:lang w:val="en-US"/>
        </w:rPr>
        <w:t xml:space="preserve">of </w:t>
      </w:r>
      <w:proofErr w:type="spellStart"/>
      <w:r w:rsidR="001602F9" w:rsidRPr="002F7849">
        <w:rPr>
          <w:rFonts w:cs="RWE Sans"/>
          <w:color w:val="auto"/>
          <w:szCs w:val="20"/>
          <w:lang w:val="en-US"/>
        </w:rPr>
        <w:t>thyssenkrupp</w:t>
      </w:r>
      <w:proofErr w:type="spellEnd"/>
      <w:r w:rsidR="001602F9" w:rsidRPr="002F7849">
        <w:rPr>
          <w:rFonts w:cs="RWE Sans"/>
          <w:color w:val="auto"/>
          <w:szCs w:val="20"/>
          <w:lang w:val="en-US"/>
        </w:rPr>
        <w:t xml:space="preserve"> Steel: “The study confirms a key element of our transformation path. There is already a demand for green steel, and we have the technologically i</w:t>
      </w:r>
      <w:r w:rsidR="00D54DC8" w:rsidRPr="002F7849">
        <w:rPr>
          <w:rFonts w:cs="RWE Sans"/>
          <w:color w:val="auto"/>
          <w:szCs w:val="20"/>
          <w:lang w:val="en-US"/>
        </w:rPr>
        <w:t>nnovative</w:t>
      </w:r>
      <w:r w:rsidR="001602F9" w:rsidRPr="002F7849">
        <w:rPr>
          <w:rFonts w:cs="RWE Sans"/>
          <w:color w:val="auto"/>
          <w:szCs w:val="20"/>
          <w:lang w:val="en-US"/>
        </w:rPr>
        <w:t xml:space="preserve"> a</w:t>
      </w:r>
      <w:r w:rsidR="00D54DC8" w:rsidRPr="002F7849">
        <w:rPr>
          <w:rFonts w:cs="RWE Sans"/>
          <w:color w:val="auto"/>
          <w:szCs w:val="20"/>
          <w:lang w:val="en-US"/>
        </w:rPr>
        <w:t xml:space="preserve">nd </w:t>
      </w:r>
      <w:r w:rsidR="001602F9" w:rsidRPr="002F7849">
        <w:rPr>
          <w:rFonts w:cs="RWE Sans"/>
          <w:color w:val="auto"/>
          <w:szCs w:val="20"/>
          <w:lang w:val="en-US"/>
        </w:rPr>
        <w:t xml:space="preserve">capable concept to </w:t>
      </w:r>
      <w:r w:rsidR="002F7849">
        <w:rPr>
          <w:rFonts w:cs="RWE Sans"/>
          <w:color w:val="auto"/>
          <w:szCs w:val="20"/>
          <w:lang w:val="en-US"/>
        </w:rPr>
        <w:t>meet</w:t>
      </w:r>
      <w:r w:rsidR="001602F9" w:rsidRPr="002F7849">
        <w:rPr>
          <w:rFonts w:cs="RWE Sans"/>
          <w:color w:val="auto"/>
          <w:szCs w:val="20"/>
          <w:lang w:val="en-US"/>
        </w:rPr>
        <w:t xml:space="preserve"> it. </w:t>
      </w:r>
      <w:proofErr w:type="gramStart"/>
      <w:r w:rsidR="001602F9" w:rsidRPr="002F7849">
        <w:rPr>
          <w:rFonts w:cs="RWE Sans"/>
          <w:color w:val="auto"/>
          <w:szCs w:val="20"/>
          <w:lang w:val="en-US"/>
        </w:rPr>
        <w:t>This has now been confirmed by independent third parties</w:t>
      </w:r>
      <w:proofErr w:type="gramEnd"/>
      <w:r w:rsidR="001602F9" w:rsidRPr="002F7849">
        <w:rPr>
          <w:rFonts w:cs="RWE Sans"/>
          <w:color w:val="auto"/>
          <w:szCs w:val="20"/>
          <w:lang w:val="en-US"/>
        </w:rPr>
        <w:t xml:space="preserve">. Above all, we will be able to offer our customers our entire product range in the </w:t>
      </w:r>
      <w:r w:rsidR="008D1591">
        <w:rPr>
          <w:rFonts w:cs="RWE Sans"/>
          <w:color w:val="auto"/>
          <w:szCs w:val="20"/>
          <w:lang w:val="en-US"/>
        </w:rPr>
        <w:t>“</w:t>
      </w:r>
      <w:r w:rsidR="001602F9" w:rsidRPr="002F7849">
        <w:rPr>
          <w:rFonts w:cs="RWE Sans"/>
          <w:color w:val="auto"/>
          <w:szCs w:val="20"/>
          <w:lang w:val="en-US"/>
        </w:rPr>
        <w:t>green</w:t>
      </w:r>
      <w:proofErr w:type="gramStart"/>
      <w:r w:rsidR="001602F9" w:rsidRPr="002F7849">
        <w:rPr>
          <w:rFonts w:cs="RWE Sans"/>
          <w:color w:val="auto"/>
          <w:szCs w:val="20"/>
          <w:lang w:val="en-US"/>
        </w:rPr>
        <w:t>“ version</w:t>
      </w:r>
      <w:proofErr w:type="gramEnd"/>
      <w:r w:rsidR="001602F9" w:rsidRPr="002F7849">
        <w:rPr>
          <w:rFonts w:cs="RWE Sans"/>
          <w:color w:val="auto"/>
          <w:szCs w:val="20"/>
          <w:lang w:val="en-US"/>
        </w:rPr>
        <w:t>, without compromising quality.</w:t>
      </w:r>
      <w:r w:rsidR="000C0580" w:rsidRPr="002F7849">
        <w:rPr>
          <w:rFonts w:cs="RWE Sans"/>
          <w:color w:val="auto"/>
          <w:szCs w:val="20"/>
          <w:lang w:val="en-US"/>
        </w:rPr>
        <w:t xml:space="preserve"> </w:t>
      </w:r>
      <w:r w:rsidR="001602F9" w:rsidRPr="002F7849">
        <w:rPr>
          <w:rFonts w:cs="RWE Sans"/>
          <w:color w:val="auto"/>
          <w:szCs w:val="20"/>
          <w:lang w:val="en-US"/>
        </w:rPr>
        <w:t xml:space="preserve">We now have to dispel existing uncertainties in the framework conditions, especially with regard to </w:t>
      </w:r>
      <w:r w:rsidR="00295FB8">
        <w:rPr>
          <w:rFonts w:cs="RWE Sans"/>
          <w:color w:val="auto"/>
          <w:szCs w:val="20"/>
          <w:lang w:val="en-US"/>
        </w:rPr>
        <w:t>funding</w:t>
      </w:r>
      <w:r w:rsidR="001602F9" w:rsidRPr="002F7849">
        <w:rPr>
          <w:rFonts w:cs="RWE Sans"/>
          <w:color w:val="auto"/>
          <w:szCs w:val="20"/>
          <w:lang w:val="en-US"/>
        </w:rPr>
        <w:t xml:space="preserve"> and the regulatory framework. </w:t>
      </w:r>
      <w:proofErr w:type="gramStart"/>
      <w:r w:rsidR="002A3EE1" w:rsidRPr="002F7849">
        <w:rPr>
          <w:rFonts w:cs="RWE Sans"/>
          <w:color w:val="auto"/>
          <w:szCs w:val="20"/>
          <w:lang w:val="en-US"/>
        </w:rPr>
        <w:t>First of all</w:t>
      </w:r>
      <w:proofErr w:type="gramEnd"/>
      <w:r w:rsidR="002A3EE1" w:rsidRPr="002F7849">
        <w:rPr>
          <w:rFonts w:cs="RWE Sans"/>
          <w:color w:val="auto"/>
          <w:szCs w:val="20"/>
          <w:lang w:val="en-US"/>
        </w:rPr>
        <w:t xml:space="preserve">, we need </w:t>
      </w:r>
      <w:r w:rsidR="001D0C92">
        <w:rPr>
          <w:rFonts w:cs="RWE Sans"/>
          <w:color w:val="auto"/>
          <w:szCs w:val="20"/>
          <w:lang w:val="en-US"/>
        </w:rPr>
        <w:t xml:space="preserve">planning </w:t>
      </w:r>
      <w:r w:rsidR="002A3EE1" w:rsidRPr="002F7849">
        <w:rPr>
          <w:rFonts w:cs="RWE Sans"/>
          <w:color w:val="auto"/>
          <w:szCs w:val="20"/>
          <w:lang w:val="en-US"/>
        </w:rPr>
        <w:t>security to establish a robust and competitive business model for green steel.</w:t>
      </w:r>
      <w:r w:rsidR="000C0580" w:rsidRPr="002F7849">
        <w:rPr>
          <w:rFonts w:cs="RWE Sans"/>
          <w:color w:val="auto"/>
          <w:szCs w:val="20"/>
          <w:lang w:val="en-US"/>
        </w:rPr>
        <w:t xml:space="preserve"> W</w:t>
      </w:r>
      <w:r w:rsidR="001602F9" w:rsidRPr="002F7849">
        <w:rPr>
          <w:rFonts w:cs="RWE Sans"/>
          <w:color w:val="auto"/>
          <w:szCs w:val="20"/>
          <w:lang w:val="en-US"/>
        </w:rPr>
        <w:t>e are determined to play our part in shaping this market and to prove that climate-neutral industry works</w:t>
      </w:r>
      <w:r w:rsidR="00D54DC8" w:rsidRPr="002F7849">
        <w:rPr>
          <w:rFonts w:cs="RWE Sans"/>
          <w:color w:val="auto"/>
          <w:szCs w:val="20"/>
          <w:lang w:val="en-US"/>
        </w:rPr>
        <w:t>“</w:t>
      </w:r>
      <w:r w:rsidR="001602F9" w:rsidRPr="002F7849">
        <w:rPr>
          <w:rFonts w:cs="RWE Sans"/>
          <w:color w:val="auto"/>
          <w:szCs w:val="20"/>
          <w:lang w:val="en-US"/>
        </w:rPr>
        <w:t>.</w:t>
      </w:r>
      <w:r w:rsidR="00D54DC8" w:rsidRPr="002F7849">
        <w:rPr>
          <w:rFonts w:cs="RWE Sans"/>
          <w:color w:val="auto"/>
          <w:szCs w:val="20"/>
          <w:lang w:val="en-US"/>
        </w:rPr>
        <w:t xml:space="preserve"> </w:t>
      </w:r>
    </w:p>
    <w:p w14:paraId="1B122AF3" w14:textId="1AF62F25" w:rsidR="00D54DC8" w:rsidRPr="002F7849" w:rsidRDefault="00D54DC8" w:rsidP="00D54DC8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717B60E6" w14:textId="3DBB3775" w:rsidR="00D54DC8" w:rsidRPr="002F7849" w:rsidRDefault="00154E8F" w:rsidP="00D54DC8">
      <w:pPr>
        <w:spacing w:before="25" w:line="276" w:lineRule="auto"/>
        <w:jc w:val="both"/>
        <w:rPr>
          <w:rFonts w:cs="RWE Sans"/>
          <w:b/>
          <w:color w:val="auto"/>
          <w:szCs w:val="20"/>
          <w:lang w:val="en-US"/>
        </w:rPr>
      </w:pPr>
      <w:r w:rsidRPr="002F7849">
        <w:rPr>
          <w:rFonts w:cs="RWE Sans"/>
          <w:b/>
          <w:color w:val="auto"/>
          <w:szCs w:val="20"/>
          <w:lang w:val="en-US"/>
        </w:rPr>
        <w:t>Further auditor study confirms viability and feasibility of the overall concept of</w:t>
      </w:r>
      <w:r w:rsidR="00D54DC8" w:rsidRPr="002F7849">
        <w:rPr>
          <w:rFonts w:cs="RWE Sans"/>
          <w:b/>
          <w:color w:val="auto"/>
          <w:szCs w:val="20"/>
          <w:lang w:val="en-US"/>
        </w:rPr>
        <w:t xml:space="preserve"> </w:t>
      </w:r>
      <w:proofErr w:type="spellStart"/>
      <w:r w:rsidR="00D54DC8" w:rsidRPr="002F7849">
        <w:rPr>
          <w:rFonts w:cs="RWE Sans"/>
          <w:b/>
          <w:color w:val="auto"/>
          <w:szCs w:val="20"/>
          <w:lang w:val="en-US"/>
        </w:rPr>
        <w:t>thyssenkrupp</w:t>
      </w:r>
      <w:proofErr w:type="spellEnd"/>
      <w:r w:rsidR="00D54DC8" w:rsidRPr="002F7849">
        <w:rPr>
          <w:rFonts w:cs="RWE Sans"/>
          <w:b/>
          <w:color w:val="auto"/>
          <w:szCs w:val="20"/>
          <w:lang w:val="en-US"/>
        </w:rPr>
        <w:t xml:space="preserve"> Steel</w:t>
      </w:r>
    </w:p>
    <w:p w14:paraId="52011B3B" w14:textId="4A7D71D0" w:rsidR="00D54DC8" w:rsidRPr="002F7849" w:rsidRDefault="00D54DC8" w:rsidP="00D54DC8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67B2FAE8" w14:textId="647CE7BC" w:rsidR="00D54DC8" w:rsidRPr="002F7849" w:rsidRDefault="001602F9" w:rsidP="00D54DC8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2F7849">
        <w:rPr>
          <w:rFonts w:cs="RWE Sans"/>
          <w:color w:val="auto"/>
          <w:szCs w:val="20"/>
          <w:lang w:val="en-US"/>
        </w:rPr>
        <w:t xml:space="preserve">Apart from </w:t>
      </w:r>
      <w:r w:rsidR="00295FB8" w:rsidRPr="00295FB8">
        <w:rPr>
          <w:rFonts w:cs="RWE Sans"/>
          <w:color w:val="auto"/>
          <w:szCs w:val="20"/>
          <w:lang w:val="en-US"/>
        </w:rPr>
        <w:t>Prof. Bernd Friedrich</w:t>
      </w:r>
      <w:r w:rsidR="00295FB8">
        <w:rPr>
          <w:rFonts w:cs="RWE Sans"/>
          <w:color w:val="auto"/>
          <w:szCs w:val="20"/>
          <w:lang w:val="en-US"/>
        </w:rPr>
        <w:t>’s team</w:t>
      </w:r>
      <w:r w:rsidRPr="002F7849">
        <w:rPr>
          <w:rFonts w:cs="RWE Sans"/>
          <w:color w:val="auto"/>
          <w:szCs w:val="20"/>
          <w:lang w:val="en-US"/>
        </w:rPr>
        <w:t xml:space="preserve">, a renowned auditing firm commissioned by the company to analyze the market for green steel, has confirmed that </w:t>
      </w:r>
      <w:proofErr w:type="spellStart"/>
      <w:r w:rsidRPr="002F7849">
        <w:rPr>
          <w:rFonts w:cs="RWE Sans"/>
          <w:color w:val="auto"/>
          <w:szCs w:val="20"/>
          <w:lang w:val="en-US"/>
        </w:rPr>
        <w:t>thyssenkrupp’s</w:t>
      </w:r>
      <w:proofErr w:type="spellEnd"/>
      <w:r w:rsidRPr="002F7849">
        <w:rPr>
          <w:rFonts w:cs="RWE Sans"/>
          <w:color w:val="auto"/>
          <w:szCs w:val="20"/>
          <w:lang w:val="en-US"/>
        </w:rPr>
        <w:t xml:space="preserve"> transformation path is suitable for achieving the company’s climate goals. </w:t>
      </w:r>
      <w:r w:rsidR="000D1AEA" w:rsidRPr="002F7849">
        <w:rPr>
          <w:rFonts w:cs="RWE Sans"/>
          <w:color w:val="auto"/>
          <w:szCs w:val="20"/>
          <w:lang w:val="en-US"/>
        </w:rPr>
        <w:t>According to this analysis</w:t>
      </w:r>
      <w:r w:rsidR="00295FB8">
        <w:rPr>
          <w:rFonts w:cs="RWE Sans"/>
          <w:color w:val="auto"/>
          <w:szCs w:val="20"/>
          <w:lang w:val="en-US"/>
        </w:rPr>
        <w:t>, there will be a significant</w:t>
      </w:r>
      <w:r w:rsidR="000D1AEA" w:rsidRPr="002F7849">
        <w:rPr>
          <w:rFonts w:cs="RWE Sans"/>
          <w:color w:val="auto"/>
          <w:szCs w:val="20"/>
          <w:lang w:val="en-US"/>
        </w:rPr>
        <w:t xml:space="preserve"> market for green steel in Europe </w:t>
      </w:r>
      <w:r w:rsidR="00CE7959">
        <w:rPr>
          <w:rFonts w:cs="RWE Sans"/>
          <w:color w:val="auto"/>
          <w:szCs w:val="20"/>
          <w:lang w:val="en-US"/>
        </w:rPr>
        <w:t>by</w:t>
      </w:r>
      <w:r w:rsidR="000D1AEA" w:rsidRPr="002F7849">
        <w:rPr>
          <w:rFonts w:cs="RWE Sans"/>
          <w:color w:val="auto"/>
          <w:szCs w:val="20"/>
          <w:lang w:val="en-US"/>
        </w:rPr>
        <w:t xml:space="preserve"> 2030. Moreover, the auditors’ findings confirm that the construction of two DR plants with melting units will make the company’s medium-term climate goal achievable and realistic:</w:t>
      </w:r>
      <w:r w:rsidR="00D54DC8" w:rsidRPr="002F7849">
        <w:rPr>
          <w:rFonts w:cs="RWE Sans"/>
          <w:color w:val="auto"/>
          <w:szCs w:val="20"/>
          <w:lang w:val="en-US"/>
        </w:rPr>
        <w:t xml:space="preserve"> </w:t>
      </w:r>
      <w:r w:rsidR="000D1AEA" w:rsidRPr="002F7849">
        <w:rPr>
          <w:rFonts w:cs="RWE Sans"/>
          <w:color w:val="auto"/>
          <w:szCs w:val="20"/>
          <w:lang w:val="en-US"/>
        </w:rPr>
        <w:t xml:space="preserve">The adapted plant configuration will enable </w:t>
      </w:r>
      <w:proofErr w:type="spellStart"/>
      <w:r w:rsidR="003F2909">
        <w:rPr>
          <w:rFonts w:cs="RWE Sans"/>
          <w:color w:val="auto"/>
          <w:szCs w:val="20"/>
          <w:lang w:val="en-US"/>
        </w:rPr>
        <w:t>thyssenkrupp</w:t>
      </w:r>
      <w:proofErr w:type="spellEnd"/>
      <w:r w:rsidR="003F2909">
        <w:rPr>
          <w:rFonts w:cs="RWE Sans"/>
          <w:color w:val="auto"/>
          <w:szCs w:val="20"/>
          <w:lang w:val="en-US"/>
        </w:rPr>
        <w:t xml:space="preserve"> Steel </w:t>
      </w:r>
      <w:r w:rsidR="000D1AEA" w:rsidRPr="002F7849">
        <w:rPr>
          <w:rFonts w:cs="RWE Sans"/>
          <w:color w:val="auto"/>
          <w:szCs w:val="20"/>
          <w:lang w:val="en-US"/>
        </w:rPr>
        <w:t>to reduce its CO</w:t>
      </w:r>
      <w:r w:rsidR="000D1AEA" w:rsidRPr="002F7849">
        <w:rPr>
          <w:rFonts w:cs="RWE Sans"/>
          <w:color w:val="auto"/>
          <w:szCs w:val="20"/>
          <w:vertAlign w:val="subscript"/>
          <w:lang w:val="en-US"/>
        </w:rPr>
        <w:t>2</w:t>
      </w:r>
      <w:r w:rsidR="000D1AEA" w:rsidRPr="002F7849">
        <w:rPr>
          <w:rFonts w:cs="RWE Sans"/>
          <w:color w:val="auto"/>
          <w:szCs w:val="20"/>
          <w:lang w:val="en-US"/>
        </w:rPr>
        <w:t xml:space="preserve"> emissions by 30 percent by 2030.</w:t>
      </w:r>
    </w:p>
    <w:p w14:paraId="404E7C3C" w14:textId="3EC375EE" w:rsidR="004D3C0F" w:rsidRPr="002F7849" w:rsidRDefault="004D3C0F" w:rsidP="00DC29B8">
      <w:pPr>
        <w:rPr>
          <w:rFonts w:cs="RWE Sans"/>
          <w:color w:val="auto"/>
          <w:szCs w:val="20"/>
          <w:lang w:val="en-US"/>
        </w:rPr>
      </w:pPr>
    </w:p>
    <w:p w14:paraId="03B95F5B" w14:textId="6283F413" w:rsidR="006A2F38" w:rsidRPr="002F7849" w:rsidRDefault="00154E8F" w:rsidP="00566CDA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2F7849">
        <w:rPr>
          <w:rFonts w:asciiTheme="minorHAnsi" w:hAnsiTheme="minorHAnsi"/>
          <w:b/>
          <w:sz w:val="20"/>
          <w:szCs w:val="20"/>
          <w:lang w:val="en-US"/>
        </w:rPr>
        <w:lastRenderedPageBreak/>
        <w:t>Contact</w:t>
      </w:r>
      <w:r w:rsidR="00EE4A53" w:rsidRPr="002F7849">
        <w:rPr>
          <w:rFonts w:asciiTheme="minorHAnsi" w:hAnsiTheme="minorHAnsi"/>
          <w:sz w:val="20"/>
          <w:szCs w:val="20"/>
          <w:lang w:val="en-US"/>
        </w:rPr>
        <w:t>:</w:t>
      </w:r>
      <w:r w:rsidR="000261E6" w:rsidRPr="002F7849">
        <w:rPr>
          <w:rFonts w:asciiTheme="minorHAnsi" w:hAnsiTheme="minorHAnsi"/>
          <w:sz w:val="20"/>
          <w:szCs w:val="20"/>
          <w:lang w:val="en-US"/>
        </w:rPr>
        <w:tab/>
      </w:r>
    </w:p>
    <w:p w14:paraId="25A1B42C" w14:textId="77777777" w:rsidR="0047017D" w:rsidRPr="002F7849" w:rsidRDefault="0047017D" w:rsidP="0047017D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proofErr w:type="gramStart"/>
      <w:r w:rsidRPr="002F7849">
        <w:rPr>
          <w:rFonts w:asciiTheme="minorHAnsi" w:hAnsiTheme="minorHAnsi"/>
          <w:sz w:val="20"/>
          <w:szCs w:val="20"/>
          <w:lang w:val="en-US"/>
        </w:rPr>
        <w:t>thyssenkrupp</w:t>
      </w:r>
      <w:proofErr w:type="spellEnd"/>
      <w:proofErr w:type="gramEnd"/>
      <w:r w:rsidRPr="002F7849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14:paraId="4789B0E2" w14:textId="2C94DCAD" w:rsidR="0047017D" w:rsidRPr="002F7849" w:rsidRDefault="005B7858" w:rsidP="0047017D">
      <w:pPr>
        <w:spacing w:line="288" w:lineRule="auto"/>
        <w:rPr>
          <w:szCs w:val="20"/>
          <w:lang w:val="en-US"/>
        </w:rPr>
      </w:pPr>
      <w:r w:rsidRPr="002F7849">
        <w:rPr>
          <w:szCs w:val="20"/>
          <w:lang w:val="en-US"/>
        </w:rPr>
        <w:t>Media Relations</w:t>
      </w:r>
    </w:p>
    <w:p w14:paraId="0853B116" w14:textId="77777777" w:rsidR="0047017D" w:rsidRPr="00793714" w:rsidRDefault="0047017D" w:rsidP="0047017D">
      <w:pPr>
        <w:spacing w:line="288" w:lineRule="auto"/>
        <w:rPr>
          <w:szCs w:val="20"/>
        </w:rPr>
      </w:pPr>
      <w:r w:rsidRPr="00793714">
        <w:rPr>
          <w:szCs w:val="20"/>
        </w:rPr>
        <w:t>Nils Pfennig</w:t>
      </w:r>
    </w:p>
    <w:p w14:paraId="0DBD4A73" w14:textId="704AC399" w:rsidR="0047017D" w:rsidRPr="00793714" w:rsidRDefault="00154E8F" w:rsidP="0047017D">
      <w:pPr>
        <w:spacing w:line="288" w:lineRule="auto"/>
        <w:rPr>
          <w:szCs w:val="20"/>
        </w:rPr>
      </w:pPr>
      <w:r w:rsidRPr="00793714">
        <w:rPr>
          <w:szCs w:val="20"/>
        </w:rPr>
        <w:t>P</w:t>
      </w:r>
      <w:r w:rsidR="0047017D" w:rsidRPr="00793714">
        <w:rPr>
          <w:szCs w:val="20"/>
        </w:rPr>
        <w:t>: +49 203 52</w:t>
      </w:r>
      <w:r w:rsidR="0047017D" w:rsidRPr="00793714">
        <w:rPr>
          <w:rFonts w:ascii="Arial" w:hAnsi="Arial" w:cs="Arial"/>
          <w:szCs w:val="20"/>
        </w:rPr>
        <w:t> </w:t>
      </w:r>
      <w:r w:rsidR="0047017D" w:rsidRPr="00793714">
        <w:rPr>
          <w:szCs w:val="20"/>
        </w:rPr>
        <w:t>-</w:t>
      </w:r>
      <w:r w:rsidR="0047017D" w:rsidRPr="00793714">
        <w:rPr>
          <w:rFonts w:ascii="Arial" w:hAnsi="Arial" w:cs="Arial"/>
          <w:szCs w:val="20"/>
        </w:rPr>
        <w:t> </w:t>
      </w:r>
      <w:r w:rsidR="0047017D" w:rsidRPr="00793714">
        <w:rPr>
          <w:szCs w:val="20"/>
        </w:rPr>
        <w:t>28216</w:t>
      </w:r>
    </w:p>
    <w:p w14:paraId="31DDCCC2" w14:textId="39CDAE5D" w:rsidR="0047017D" w:rsidRPr="00793714" w:rsidRDefault="009432E2" w:rsidP="00CE7959">
      <w:pPr>
        <w:tabs>
          <w:tab w:val="right" w:pos="7370"/>
        </w:tabs>
        <w:spacing w:line="288" w:lineRule="auto"/>
        <w:rPr>
          <w:szCs w:val="20"/>
        </w:rPr>
      </w:pPr>
      <w:hyperlink r:id="rId11" w:history="1">
        <w:r w:rsidR="0047017D" w:rsidRPr="00793714">
          <w:rPr>
            <w:rStyle w:val="Hyperlink"/>
            <w:szCs w:val="20"/>
          </w:rPr>
          <w:t>nils.pfennig@thyssenkrupp.com</w:t>
        </w:r>
      </w:hyperlink>
    </w:p>
    <w:p w14:paraId="2505040C" w14:textId="77777777" w:rsidR="0047017D" w:rsidRPr="002F7849" w:rsidRDefault="009432E2" w:rsidP="0047017D">
      <w:pPr>
        <w:spacing w:line="288" w:lineRule="auto"/>
        <w:rPr>
          <w:color w:val="0563C1" w:themeColor="hyperlink"/>
          <w:u w:val="single"/>
          <w:lang w:val="en-US"/>
        </w:rPr>
      </w:pPr>
      <w:hyperlink r:id="rId12" w:history="1">
        <w:r w:rsidR="0047017D" w:rsidRPr="002F7849">
          <w:rPr>
            <w:rStyle w:val="Hyperlink"/>
            <w:lang w:val="en-US"/>
          </w:rPr>
          <w:t>www.thyssenkrupp-steel.com</w:t>
        </w:r>
      </w:hyperlink>
    </w:p>
    <w:p w14:paraId="1A70FCDD" w14:textId="6CF6B033" w:rsidR="00217D2E" w:rsidRPr="002F7849" w:rsidRDefault="00217D2E">
      <w:pPr>
        <w:spacing w:line="288" w:lineRule="auto"/>
        <w:jc w:val="both"/>
        <w:rPr>
          <w:color w:val="auto"/>
          <w:szCs w:val="20"/>
          <w:lang w:val="en-US"/>
        </w:rPr>
      </w:pPr>
    </w:p>
    <w:sectPr w:rsidR="00217D2E" w:rsidRPr="002F7849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DD051" w14:textId="77777777" w:rsidR="009432E2" w:rsidRDefault="009432E2" w:rsidP="005B5ABA">
      <w:pPr>
        <w:spacing w:line="240" w:lineRule="auto"/>
      </w:pPr>
      <w:r>
        <w:separator/>
      </w:r>
    </w:p>
  </w:endnote>
  <w:endnote w:type="continuationSeparator" w:id="0">
    <w:p w14:paraId="483E8B57" w14:textId="77777777" w:rsidR="009432E2" w:rsidRDefault="009432E2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KTypeRegular">
    <w:altName w:val="Calibri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WE Sans">
    <w:altName w:val="Arial"/>
    <w:charset w:val="00"/>
    <w:family w:val="swiss"/>
    <w:pitch w:val="variable"/>
    <w:sig w:usb0="00000001" w:usb1="5000207B" w:usb2="00000008" w:usb3="00000000" w:csb0="00000093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B5C8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D6F2586" wp14:editId="4BFF4D29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93229A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74A34024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35E088E2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</w:t>
                          </w:r>
                          <w:proofErr w:type="spellStart"/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, Sprecher des Vorstands/Chairman</w:t>
                          </w:r>
                          <w:r w:rsidR="00335CE9">
                            <w:t xml:space="preserve">; Carsten Evers, Markus </w:t>
                          </w:r>
                          <w:proofErr w:type="spellStart"/>
                          <w:r w:rsidR="00335CE9">
                            <w:t>Grolms</w:t>
                          </w:r>
                          <w:proofErr w:type="spellEnd"/>
                          <w:r w:rsidR="00335CE9">
                            <w:t xml:space="preserve">, Dr.-Ing. Arnd </w:t>
                          </w:r>
                          <w:proofErr w:type="spellStart"/>
                          <w:r w:rsidR="00335CE9">
                            <w:t>Köfler</w:t>
                          </w:r>
                          <w:proofErr w:type="spellEnd"/>
                        </w:p>
                        <w:p w14:paraId="01F01DD9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6F2586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3193229A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74A34024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35E088E2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</w:t>
                    </w:r>
                    <w:proofErr w:type="spellStart"/>
                    <w:r w:rsidRPr="008C1802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Pr="008C1802">
                      <w:rPr>
                        <w:rFonts w:asciiTheme="majorHAnsi" w:hAnsiTheme="majorHAnsi"/>
                        <w:szCs w:val="14"/>
                      </w:rPr>
                      <w:t>, Sprecher des Vorstands/Chairman</w:t>
                    </w:r>
                    <w:r w:rsidR="00335CE9">
                      <w:t xml:space="preserve">; Carsten Evers, Markus </w:t>
                    </w:r>
                    <w:proofErr w:type="spellStart"/>
                    <w:r w:rsidR="00335CE9">
                      <w:t>Grolms</w:t>
                    </w:r>
                    <w:proofErr w:type="spellEnd"/>
                    <w:r w:rsidR="00335CE9">
                      <w:t xml:space="preserve">, Dr.-Ing. Arnd </w:t>
                    </w:r>
                    <w:proofErr w:type="spellStart"/>
                    <w:r w:rsidR="00335CE9">
                      <w:t>Köfler</w:t>
                    </w:r>
                    <w:proofErr w:type="spellEnd"/>
                  </w:p>
                  <w:p w14:paraId="01F01DD9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0FFDC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3603F86" wp14:editId="3E71AFE0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0DF92A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3C1C74A2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2AB3436B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, Sprecher des Vorstands/Chairman</w:t>
                          </w:r>
                          <w:r w:rsidR="00335CE9">
                            <w:t xml:space="preserve">; Carsten Evers, Markus </w:t>
                          </w:r>
                          <w:proofErr w:type="spellStart"/>
                          <w:r w:rsidR="00335CE9">
                            <w:t>Grolms</w:t>
                          </w:r>
                          <w:proofErr w:type="spellEnd"/>
                          <w:r w:rsidR="00335CE9">
                            <w:t xml:space="preserve">, Dr.-Ing. Arnd </w:t>
                          </w:r>
                          <w:proofErr w:type="spellStart"/>
                          <w:r w:rsidR="00335CE9">
                            <w:t>Köfler</w:t>
                          </w:r>
                          <w:proofErr w:type="spellEnd"/>
                        </w:p>
                        <w:p w14:paraId="3A2E2E2C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03F86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D0DF92A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3C1C74A2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2AB3436B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 xml:space="preserve">Bernhard </w:t>
                    </w:r>
                    <w:proofErr w:type="spellStart"/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, Sprecher des Vorstands/Chairman</w:t>
                    </w:r>
                    <w:r w:rsidR="00335CE9">
                      <w:t xml:space="preserve">; Carsten Evers, Markus </w:t>
                    </w:r>
                    <w:proofErr w:type="spellStart"/>
                    <w:r w:rsidR="00335CE9">
                      <w:t>Grolms</w:t>
                    </w:r>
                    <w:proofErr w:type="spellEnd"/>
                    <w:r w:rsidR="00335CE9">
                      <w:t xml:space="preserve">, Dr.-Ing. Arnd </w:t>
                    </w:r>
                    <w:proofErr w:type="spellStart"/>
                    <w:r w:rsidR="00335CE9">
                      <w:t>Köfler</w:t>
                    </w:r>
                    <w:proofErr w:type="spellEnd"/>
                  </w:p>
                  <w:p w14:paraId="3A2E2E2C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8E911" w14:textId="77777777" w:rsidR="009432E2" w:rsidRDefault="009432E2" w:rsidP="005B5ABA">
      <w:pPr>
        <w:spacing w:line="240" w:lineRule="auto"/>
      </w:pPr>
      <w:r>
        <w:separator/>
      </w:r>
    </w:p>
  </w:footnote>
  <w:footnote w:type="continuationSeparator" w:id="0">
    <w:p w14:paraId="5F9742CF" w14:textId="77777777" w:rsidR="009432E2" w:rsidRDefault="009432E2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8B00A" w14:textId="77777777" w:rsidR="005B5ABA" w:rsidRDefault="00CA4CEB" w:rsidP="00217D2E">
    <w:pPr>
      <w:pStyle w:val="Kopfzeile"/>
      <w:tabs>
        <w:tab w:val="clear" w:pos="4536"/>
        <w:tab w:val="clear" w:pos="9072"/>
        <w:tab w:val="left" w:pos="6566"/>
      </w:tabs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9767DDF" wp14:editId="31C7AF9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A772E4" wp14:editId="36EF8286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75070F" w14:textId="468A07D8" w:rsidR="00E67FF9" w:rsidRPr="001E7E0A" w:rsidRDefault="008D0459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390243">
                            <w:rPr>
                              <w:noProof/>
                            </w:rPr>
                            <w:t>17.03.2021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69C8664" w14:textId="57C4442E" w:rsidR="00E67FF9" w:rsidRDefault="00A358E0" w:rsidP="00A70ED2">
                          <w:pPr>
                            <w:pStyle w:val="Seitenzahlangabe"/>
                          </w:pPr>
                          <w:r>
                            <w:t>Page</w:t>
                          </w:r>
                          <w:r w:rsidR="00490007">
                            <w:t xml:space="preserve">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390243">
                            <w:rPr>
                              <w:noProof/>
                            </w:rPr>
                            <w:t>3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390243">
                            <w:rPr>
                              <w:noProof/>
                            </w:rPr>
                            <w:t>3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A772E4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2A75070F" w14:textId="468A07D8" w:rsidR="00E67FF9" w:rsidRPr="001E7E0A" w:rsidRDefault="008D0459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390243">
                      <w:rPr>
                        <w:noProof/>
                      </w:rPr>
                      <w:t>17.03.2021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69C8664" w14:textId="57C4442E" w:rsidR="00E67FF9" w:rsidRDefault="00A358E0" w:rsidP="00A70ED2">
                    <w:pPr>
                      <w:pStyle w:val="Seitenzahlangabe"/>
                    </w:pPr>
                    <w:r>
                      <w:t>Page</w:t>
                    </w:r>
                    <w:r w:rsidR="00490007">
                      <w:t xml:space="preserve">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390243">
                      <w:rPr>
                        <w:noProof/>
                      </w:rPr>
                      <w:t>3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390243">
                      <w:rPr>
                        <w:noProof/>
                      </w:rPr>
                      <w:t>3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17D2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D177F" w14:textId="42D13DA0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C4002AD" wp14:editId="5EB3661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A07BAD">
      <w:t xml:space="preserve"> </w:t>
    </w:r>
    <w:proofErr w:type="spellStart"/>
    <w:r w:rsidR="00A07BAD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65pt;height:5.65pt" o:bullet="t">
        <v:imagedata r:id="rId1" o:title="Bullet_blau_RGB_klein"/>
      </v:shape>
    </w:pict>
  </w:numPicBullet>
  <w:numPicBullet w:numPicBulletId="1">
    <w:pict>
      <v:shape id="_x0000_i1035" type="#_x0000_t75" style="width:5.65pt;height:5.65pt" o:bullet="t">
        <v:imagedata r:id="rId2" o:title="Bullet_blau_RGB_mittelklein_02"/>
      </v:shape>
    </w:pict>
  </w:numPicBullet>
  <w:abstractNum w:abstractNumId="0" w15:restartNumberingAfterBreak="0">
    <w:nsid w:val="03184F44"/>
    <w:multiLevelType w:val="hybridMultilevel"/>
    <w:tmpl w:val="4D04F4F0"/>
    <w:lvl w:ilvl="0" w:tplc="57887C6E">
      <w:numFmt w:val="bullet"/>
      <w:lvlText w:val="•"/>
      <w:lvlJc w:val="left"/>
      <w:pPr>
        <w:ind w:left="2281" w:hanging="203"/>
      </w:pPr>
      <w:rPr>
        <w:rFonts w:ascii="Arial" w:eastAsia="Arial" w:hAnsi="Arial" w:cs="Arial" w:hint="default"/>
        <w:b/>
        <w:bCs/>
        <w:color w:val="1D4477"/>
        <w:w w:val="110"/>
        <w:sz w:val="22"/>
        <w:szCs w:val="22"/>
        <w:lang w:val="de-DE" w:eastAsia="de-DE" w:bidi="de-DE"/>
      </w:rPr>
    </w:lvl>
    <w:lvl w:ilvl="1" w:tplc="E80CD498">
      <w:numFmt w:val="bullet"/>
      <w:lvlText w:val="•"/>
      <w:lvlJc w:val="left"/>
      <w:pPr>
        <w:ind w:left="3274" w:hanging="203"/>
      </w:pPr>
      <w:rPr>
        <w:rFonts w:hint="default"/>
        <w:lang w:val="de-DE" w:eastAsia="de-DE" w:bidi="de-DE"/>
      </w:rPr>
    </w:lvl>
    <w:lvl w:ilvl="2" w:tplc="5822737C">
      <w:numFmt w:val="bullet"/>
      <w:lvlText w:val="•"/>
      <w:lvlJc w:val="left"/>
      <w:pPr>
        <w:ind w:left="4261" w:hanging="203"/>
      </w:pPr>
      <w:rPr>
        <w:rFonts w:hint="default"/>
        <w:lang w:val="de-DE" w:eastAsia="de-DE" w:bidi="de-DE"/>
      </w:rPr>
    </w:lvl>
    <w:lvl w:ilvl="3" w:tplc="E5C09DA2">
      <w:numFmt w:val="bullet"/>
      <w:lvlText w:val="•"/>
      <w:lvlJc w:val="left"/>
      <w:pPr>
        <w:ind w:left="5247" w:hanging="203"/>
      </w:pPr>
      <w:rPr>
        <w:rFonts w:hint="default"/>
        <w:lang w:val="de-DE" w:eastAsia="de-DE" w:bidi="de-DE"/>
      </w:rPr>
    </w:lvl>
    <w:lvl w:ilvl="4" w:tplc="BBA40A20">
      <w:numFmt w:val="bullet"/>
      <w:lvlText w:val="•"/>
      <w:lvlJc w:val="left"/>
      <w:pPr>
        <w:ind w:left="6234" w:hanging="203"/>
      </w:pPr>
      <w:rPr>
        <w:rFonts w:hint="default"/>
        <w:lang w:val="de-DE" w:eastAsia="de-DE" w:bidi="de-DE"/>
      </w:rPr>
    </w:lvl>
    <w:lvl w:ilvl="5" w:tplc="EFBC9758">
      <w:numFmt w:val="bullet"/>
      <w:lvlText w:val="•"/>
      <w:lvlJc w:val="left"/>
      <w:pPr>
        <w:ind w:left="7220" w:hanging="203"/>
      </w:pPr>
      <w:rPr>
        <w:rFonts w:hint="default"/>
        <w:lang w:val="de-DE" w:eastAsia="de-DE" w:bidi="de-DE"/>
      </w:rPr>
    </w:lvl>
    <w:lvl w:ilvl="6" w:tplc="9D347278">
      <w:numFmt w:val="bullet"/>
      <w:lvlText w:val="•"/>
      <w:lvlJc w:val="left"/>
      <w:pPr>
        <w:ind w:left="8207" w:hanging="203"/>
      </w:pPr>
      <w:rPr>
        <w:rFonts w:hint="default"/>
        <w:lang w:val="de-DE" w:eastAsia="de-DE" w:bidi="de-DE"/>
      </w:rPr>
    </w:lvl>
    <w:lvl w:ilvl="7" w:tplc="033EDE70">
      <w:numFmt w:val="bullet"/>
      <w:lvlText w:val="•"/>
      <w:lvlJc w:val="left"/>
      <w:pPr>
        <w:ind w:left="9193" w:hanging="203"/>
      </w:pPr>
      <w:rPr>
        <w:rFonts w:hint="default"/>
        <w:lang w:val="de-DE" w:eastAsia="de-DE" w:bidi="de-DE"/>
      </w:rPr>
    </w:lvl>
    <w:lvl w:ilvl="8" w:tplc="FF26ED5E">
      <w:numFmt w:val="bullet"/>
      <w:lvlText w:val="•"/>
      <w:lvlJc w:val="left"/>
      <w:pPr>
        <w:ind w:left="10180" w:hanging="203"/>
      </w:pPr>
      <w:rPr>
        <w:rFonts w:hint="default"/>
        <w:lang w:val="de-DE" w:eastAsia="de-DE" w:bidi="de-DE"/>
      </w:rPr>
    </w:lvl>
  </w:abstractNum>
  <w:abstractNum w:abstractNumId="1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6437C0"/>
    <w:multiLevelType w:val="hybridMultilevel"/>
    <w:tmpl w:val="08ACEC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5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6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10" w15:restartNumberingAfterBreak="0">
    <w:nsid w:val="3B3B18E5"/>
    <w:multiLevelType w:val="hybridMultilevel"/>
    <w:tmpl w:val="3A38C4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A0FBC"/>
    <w:multiLevelType w:val="hybridMultilevel"/>
    <w:tmpl w:val="D354D068"/>
    <w:lvl w:ilvl="0" w:tplc="A1282B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4573"/>
    <w:multiLevelType w:val="hybridMultilevel"/>
    <w:tmpl w:val="2B941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7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09370CF"/>
    <w:multiLevelType w:val="hybridMultilevel"/>
    <w:tmpl w:val="AB1847E6"/>
    <w:lvl w:ilvl="0" w:tplc="963E6E8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RWE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22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35FB"/>
    <w:multiLevelType w:val="hybridMultilevel"/>
    <w:tmpl w:val="4DCE4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8"/>
  </w:num>
  <w:num w:numId="5">
    <w:abstractNumId w:val="16"/>
  </w:num>
  <w:num w:numId="6">
    <w:abstractNumId w:val="8"/>
  </w:num>
  <w:num w:numId="7">
    <w:abstractNumId w:val="16"/>
  </w:num>
  <w:num w:numId="8">
    <w:abstractNumId w:val="17"/>
  </w:num>
  <w:num w:numId="9">
    <w:abstractNumId w:val="16"/>
  </w:num>
  <w:num w:numId="10">
    <w:abstractNumId w:val="16"/>
  </w:num>
  <w:num w:numId="11">
    <w:abstractNumId w:val="24"/>
  </w:num>
  <w:num w:numId="12">
    <w:abstractNumId w:val="24"/>
  </w:num>
  <w:num w:numId="13">
    <w:abstractNumId w:val="24"/>
  </w:num>
  <w:num w:numId="14">
    <w:abstractNumId w:val="2"/>
  </w:num>
  <w:num w:numId="15">
    <w:abstractNumId w:val="4"/>
  </w:num>
  <w:num w:numId="16">
    <w:abstractNumId w:val="5"/>
  </w:num>
  <w:num w:numId="17">
    <w:abstractNumId w:val="9"/>
  </w:num>
  <w:num w:numId="18">
    <w:abstractNumId w:val="21"/>
  </w:num>
  <w:num w:numId="19">
    <w:abstractNumId w:val="20"/>
  </w:num>
  <w:num w:numId="20">
    <w:abstractNumId w:val="14"/>
  </w:num>
  <w:num w:numId="21">
    <w:abstractNumId w:val="7"/>
  </w:num>
  <w:num w:numId="22">
    <w:abstractNumId w:val="1"/>
  </w:num>
  <w:num w:numId="23">
    <w:abstractNumId w:val="11"/>
  </w:num>
  <w:num w:numId="24">
    <w:abstractNumId w:val="6"/>
  </w:num>
  <w:num w:numId="25">
    <w:abstractNumId w:val="15"/>
  </w:num>
  <w:num w:numId="26">
    <w:abstractNumId w:val="19"/>
  </w:num>
  <w:num w:numId="27">
    <w:abstractNumId w:val="25"/>
  </w:num>
  <w:num w:numId="28">
    <w:abstractNumId w:val="0"/>
  </w:num>
  <w:num w:numId="29">
    <w:abstractNumId w:val="13"/>
  </w:num>
  <w:num w:numId="30">
    <w:abstractNumId w:val="10"/>
  </w:num>
  <w:num w:numId="31">
    <w:abstractNumId w:val="12"/>
  </w:num>
  <w:num w:numId="32">
    <w:abstractNumId w:val="18"/>
  </w:num>
  <w:num w:numId="33">
    <w:abstractNumId w:val="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6E"/>
    <w:rsid w:val="00000224"/>
    <w:rsid w:val="00005333"/>
    <w:rsid w:val="00006CFC"/>
    <w:rsid w:val="00010392"/>
    <w:rsid w:val="000106B6"/>
    <w:rsid w:val="00012598"/>
    <w:rsid w:val="00013973"/>
    <w:rsid w:val="000143CF"/>
    <w:rsid w:val="00016437"/>
    <w:rsid w:val="00020092"/>
    <w:rsid w:val="000210CC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6F83"/>
    <w:rsid w:val="000677D4"/>
    <w:rsid w:val="00067B08"/>
    <w:rsid w:val="000742D3"/>
    <w:rsid w:val="00085CC6"/>
    <w:rsid w:val="00095EFF"/>
    <w:rsid w:val="0009714D"/>
    <w:rsid w:val="00097807"/>
    <w:rsid w:val="000A3C08"/>
    <w:rsid w:val="000A40CF"/>
    <w:rsid w:val="000B07A1"/>
    <w:rsid w:val="000B6A80"/>
    <w:rsid w:val="000B6B3F"/>
    <w:rsid w:val="000C0580"/>
    <w:rsid w:val="000C27CD"/>
    <w:rsid w:val="000D1AEA"/>
    <w:rsid w:val="000D312E"/>
    <w:rsid w:val="000D4D6C"/>
    <w:rsid w:val="000D5867"/>
    <w:rsid w:val="000E199F"/>
    <w:rsid w:val="000E478B"/>
    <w:rsid w:val="000F0127"/>
    <w:rsid w:val="000F5F1D"/>
    <w:rsid w:val="000F62A0"/>
    <w:rsid w:val="00102C50"/>
    <w:rsid w:val="00116A54"/>
    <w:rsid w:val="00130405"/>
    <w:rsid w:val="001306E1"/>
    <w:rsid w:val="0013130F"/>
    <w:rsid w:val="0013530C"/>
    <w:rsid w:val="00136325"/>
    <w:rsid w:val="001364F9"/>
    <w:rsid w:val="00137A1B"/>
    <w:rsid w:val="00142A34"/>
    <w:rsid w:val="0014474F"/>
    <w:rsid w:val="001451D3"/>
    <w:rsid w:val="00146600"/>
    <w:rsid w:val="00153BEC"/>
    <w:rsid w:val="00154E8F"/>
    <w:rsid w:val="001553C0"/>
    <w:rsid w:val="001602F9"/>
    <w:rsid w:val="00162A87"/>
    <w:rsid w:val="00165354"/>
    <w:rsid w:val="00165F6D"/>
    <w:rsid w:val="00166977"/>
    <w:rsid w:val="00174160"/>
    <w:rsid w:val="0017592A"/>
    <w:rsid w:val="001769C1"/>
    <w:rsid w:val="00177C94"/>
    <w:rsid w:val="00182879"/>
    <w:rsid w:val="001847F0"/>
    <w:rsid w:val="00185574"/>
    <w:rsid w:val="001861FA"/>
    <w:rsid w:val="00186EFE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C6045"/>
    <w:rsid w:val="001C7EF7"/>
    <w:rsid w:val="001D0C92"/>
    <w:rsid w:val="001E125C"/>
    <w:rsid w:val="001E36C6"/>
    <w:rsid w:val="001E7E0A"/>
    <w:rsid w:val="001F2570"/>
    <w:rsid w:val="001F7537"/>
    <w:rsid w:val="002030D0"/>
    <w:rsid w:val="002054F6"/>
    <w:rsid w:val="00206179"/>
    <w:rsid w:val="0020624E"/>
    <w:rsid w:val="002108F1"/>
    <w:rsid w:val="00213738"/>
    <w:rsid w:val="00214F6D"/>
    <w:rsid w:val="00215965"/>
    <w:rsid w:val="002164F8"/>
    <w:rsid w:val="00217D2E"/>
    <w:rsid w:val="0022084A"/>
    <w:rsid w:val="00220E92"/>
    <w:rsid w:val="00224253"/>
    <w:rsid w:val="0022554F"/>
    <w:rsid w:val="00240217"/>
    <w:rsid w:val="00243C72"/>
    <w:rsid w:val="0024653B"/>
    <w:rsid w:val="00250F2A"/>
    <w:rsid w:val="002515AA"/>
    <w:rsid w:val="00252404"/>
    <w:rsid w:val="0025786F"/>
    <w:rsid w:val="00265BD0"/>
    <w:rsid w:val="00265E95"/>
    <w:rsid w:val="00266F83"/>
    <w:rsid w:val="00266FFA"/>
    <w:rsid w:val="0027009A"/>
    <w:rsid w:val="00275D79"/>
    <w:rsid w:val="00277B27"/>
    <w:rsid w:val="00285124"/>
    <w:rsid w:val="002907B3"/>
    <w:rsid w:val="00295FB8"/>
    <w:rsid w:val="00297160"/>
    <w:rsid w:val="00297DC4"/>
    <w:rsid w:val="002A3A5A"/>
    <w:rsid w:val="002A3EE1"/>
    <w:rsid w:val="002A46D3"/>
    <w:rsid w:val="002B1779"/>
    <w:rsid w:val="002B2C68"/>
    <w:rsid w:val="002B6E17"/>
    <w:rsid w:val="002C0A33"/>
    <w:rsid w:val="002C0A5C"/>
    <w:rsid w:val="002C4724"/>
    <w:rsid w:val="002C62A1"/>
    <w:rsid w:val="002D1B27"/>
    <w:rsid w:val="002D311D"/>
    <w:rsid w:val="002E2401"/>
    <w:rsid w:val="002E2CC9"/>
    <w:rsid w:val="002E3C86"/>
    <w:rsid w:val="002F52AB"/>
    <w:rsid w:val="002F7849"/>
    <w:rsid w:val="00304A38"/>
    <w:rsid w:val="00311793"/>
    <w:rsid w:val="00313D86"/>
    <w:rsid w:val="00315E81"/>
    <w:rsid w:val="003172EF"/>
    <w:rsid w:val="003176DB"/>
    <w:rsid w:val="00323E6F"/>
    <w:rsid w:val="00327CA2"/>
    <w:rsid w:val="00330565"/>
    <w:rsid w:val="003312D4"/>
    <w:rsid w:val="00331EBC"/>
    <w:rsid w:val="0033504E"/>
    <w:rsid w:val="00335CE9"/>
    <w:rsid w:val="00335D0B"/>
    <w:rsid w:val="00340993"/>
    <w:rsid w:val="003412BB"/>
    <w:rsid w:val="003440A4"/>
    <w:rsid w:val="003446A3"/>
    <w:rsid w:val="00344E08"/>
    <w:rsid w:val="00345613"/>
    <w:rsid w:val="00346C8B"/>
    <w:rsid w:val="00346F37"/>
    <w:rsid w:val="00347759"/>
    <w:rsid w:val="00347934"/>
    <w:rsid w:val="00351351"/>
    <w:rsid w:val="00356F90"/>
    <w:rsid w:val="00357096"/>
    <w:rsid w:val="003611C0"/>
    <w:rsid w:val="003631FC"/>
    <w:rsid w:val="00366EA6"/>
    <w:rsid w:val="00367CF8"/>
    <w:rsid w:val="0037095C"/>
    <w:rsid w:val="00372E6F"/>
    <w:rsid w:val="00374CE1"/>
    <w:rsid w:val="0037512F"/>
    <w:rsid w:val="003770AE"/>
    <w:rsid w:val="00377693"/>
    <w:rsid w:val="0038047C"/>
    <w:rsid w:val="00381121"/>
    <w:rsid w:val="00382DE1"/>
    <w:rsid w:val="003843E4"/>
    <w:rsid w:val="003857D6"/>
    <w:rsid w:val="00386EDA"/>
    <w:rsid w:val="00390243"/>
    <w:rsid w:val="00394191"/>
    <w:rsid w:val="003A1DDB"/>
    <w:rsid w:val="003A2163"/>
    <w:rsid w:val="003A399B"/>
    <w:rsid w:val="003A3CFA"/>
    <w:rsid w:val="003A578A"/>
    <w:rsid w:val="003A61FC"/>
    <w:rsid w:val="003B10F1"/>
    <w:rsid w:val="003B1E7E"/>
    <w:rsid w:val="003B516D"/>
    <w:rsid w:val="003C3F58"/>
    <w:rsid w:val="003D107D"/>
    <w:rsid w:val="003D2DAB"/>
    <w:rsid w:val="003F068A"/>
    <w:rsid w:val="003F1512"/>
    <w:rsid w:val="003F1CCB"/>
    <w:rsid w:val="003F2909"/>
    <w:rsid w:val="003F399F"/>
    <w:rsid w:val="003F4DD2"/>
    <w:rsid w:val="00401950"/>
    <w:rsid w:val="00402E5D"/>
    <w:rsid w:val="00403C4F"/>
    <w:rsid w:val="00406EDD"/>
    <w:rsid w:val="00406F39"/>
    <w:rsid w:val="004123F5"/>
    <w:rsid w:val="004132AD"/>
    <w:rsid w:val="004161F1"/>
    <w:rsid w:val="00420E4F"/>
    <w:rsid w:val="00424DC1"/>
    <w:rsid w:val="00425DDA"/>
    <w:rsid w:val="00427062"/>
    <w:rsid w:val="00427868"/>
    <w:rsid w:val="00437587"/>
    <w:rsid w:val="00440D53"/>
    <w:rsid w:val="00443226"/>
    <w:rsid w:val="004454A2"/>
    <w:rsid w:val="00446EFC"/>
    <w:rsid w:val="00451D5D"/>
    <w:rsid w:val="00455722"/>
    <w:rsid w:val="00457F9F"/>
    <w:rsid w:val="004630BC"/>
    <w:rsid w:val="00466E32"/>
    <w:rsid w:val="00467F61"/>
    <w:rsid w:val="0047017D"/>
    <w:rsid w:val="00474019"/>
    <w:rsid w:val="0047407D"/>
    <w:rsid w:val="0047485C"/>
    <w:rsid w:val="00475BFC"/>
    <w:rsid w:val="00477103"/>
    <w:rsid w:val="00477A6C"/>
    <w:rsid w:val="00477A92"/>
    <w:rsid w:val="0048071C"/>
    <w:rsid w:val="00485FCD"/>
    <w:rsid w:val="00490007"/>
    <w:rsid w:val="0049032D"/>
    <w:rsid w:val="004938B1"/>
    <w:rsid w:val="0049723B"/>
    <w:rsid w:val="004A2660"/>
    <w:rsid w:val="004A7237"/>
    <w:rsid w:val="004B0EA6"/>
    <w:rsid w:val="004B4F01"/>
    <w:rsid w:val="004B705F"/>
    <w:rsid w:val="004C046F"/>
    <w:rsid w:val="004C1133"/>
    <w:rsid w:val="004C1E18"/>
    <w:rsid w:val="004C43B9"/>
    <w:rsid w:val="004C6C94"/>
    <w:rsid w:val="004D1918"/>
    <w:rsid w:val="004D3C0F"/>
    <w:rsid w:val="004D4076"/>
    <w:rsid w:val="004D4520"/>
    <w:rsid w:val="004D47DE"/>
    <w:rsid w:val="004E1549"/>
    <w:rsid w:val="004E33E0"/>
    <w:rsid w:val="004F0C41"/>
    <w:rsid w:val="004F3F4D"/>
    <w:rsid w:val="004F59AF"/>
    <w:rsid w:val="004F603C"/>
    <w:rsid w:val="005028EC"/>
    <w:rsid w:val="00502CE9"/>
    <w:rsid w:val="00504FD0"/>
    <w:rsid w:val="0050798B"/>
    <w:rsid w:val="005124F8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30E3"/>
    <w:rsid w:val="00534FA6"/>
    <w:rsid w:val="005356B9"/>
    <w:rsid w:val="00535977"/>
    <w:rsid w:val="00540C6E"/>
    <w:rsid w:val="00544BC4"/>
    <w:rsid w:val="00546F26"/>
    <w:rsid w:val="00556640"/>
    <w:rsid w:val="00557D40"/>
    <w:rsid w:val="00557F22"/>
    <w:rsid w:val="00562279"/>
    <w:rsid w:val="005623E6"/>
    <w:rsid w:val="00562ACC"/>
    <w:rsid w:val="00563A68"/>
    <w:rsid w:val="00563A7F"/>
    <w:rsid w:val="00564077"/>
    <w:rsid w:val="00566CDA"/>
    <w:rsid w:val="00571137"/>
    <w:rsid w:val="00572FD2"/>
    <w:rsid w:val="005731B9"/>
    <w:rsid w:val="005738F4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A5DC0"/>
    <w:rsid w:val="005A6343"/>
    <w:rsid w:val="005B5ABA"/>
    <w:rsid w:val="005B7322"/>
    <w:rsid w:val="005B7858"/>
    <w:rsid w:val="005C0D4C"/>
    <w:rsid w:val="005C5006"/>
    <w:rsid w:val="005C6FEF"/>
    <w:rsid w:val="005D60CE"/>
    <w:rsid w:val="005E6887"/>
    <w:rsid w:val="005E7FCB"/>
    <w:rsid w:val="005F20AA"/>
    <w:rsid w:val="005F22F5"/>
    <w:rsid w:val="005F4CC0"/>
    <w:rsid w:val="005F7605"/>
    <w:rsid w:val="00601223"/>
    <w:rsid w:val="00601D1A"/>
    <w:rsid w:val="00603BC4"/>
    <w:rsid w:val="00604A3B"/>
    <w:rsid w:val="00606241"/>
    <w:rsid w:val="00606EE4"/>
    <w:rsid w:val="0061054E"/>
    <w:rsid w:val="00614B87"/>
    <w:rsid w:val="00615898"/>
    <w:rsid w:val="006241F6"/>
    <w:rsid w:val="00626461"/>
    <w:rsid w:val="00626B03"/>
    <w:rsid w:val="00632A81"/>
    <w:rsid w:val="0063584E"/>
    <w:rsid w:val="006366E0"/>
    <w:rsid w:val="006550EA"/>
    <w:rsid w:val="00660C5E"/>
    <w:rsid w:val="00670369"/>
    <w:rsid w:val="00670579"/>
    <w:rsid w:val="00681BAF"/>
    <w:rsid w:val="00685626"/>
    <w:rsid w:val="00685C51"/>
    <w:rsid w:val="006870AC"/>
    <w:rsid w:val="00690122"/>
    <w:rsid w:val="0069533D"/>
    <w:rsid w:val="006977CF"/>
    <w:rsid w:val="006A2F38"/>
    <w:rsid w:val="006B2FAF"/>
    <w:rsid w:val="006B5F0B"/>
    <w:rsid w:val="006B6D90"/>
    <w:rsid w:val="006C070F"/>
    <w:rsid w:val="006C122B"/>
    <w:rsid w:val="006C1FC9"/>
    <w:rsid w:val="006C2A57"/>
    <w:rsid w:val="006C3019"/>
    <w:rsid w:val="006C4DC2"/>
    <w:rsid w:val="006C4DE2"/>
    <w:rsid w:val="006C6040"/>
    <w:rsid w:val="006D2BC1"/>
    <w:rsid w:val="006D76F9"/>
    <w:rsid w:val="006E2887"/>
    <w:rsid w:val="006E309C"/>
    <w:rsid w:val="006E3FA2"/>
    <w:rsid w:val="006E5B34"/>
    <w:rsid w:val="006F5AA5"/>
    <w:rsid w:val="006F5FFF"/>
    <w:rsid w:val="00700716"/>
    <w:rsid w:val="007065C5"/>
    <w:rsid w:val="00710D9D"/>
    <w:rsid w:val="00714903"/>
    <w:rsid w:val="007226A9"/>
    <w:rsid w:val="00724EF3"/>
    <w:rsid w:val="00725BCC"/>
    <w:rsid w:val="0073483B"/>
    <w:rsid w:val="00736BE6"/>
    <w:rsid w:val="00741236"/>
    <w:rsid w:val="00741356"/>
    <w:rsid w:val="00741C49"/>
    <w:rsid w:val="00743CA5"/>
    <w:rsid w:val="00746FED"/>
    <w:rsid w:val="00747AAF"/>
    <w:rsid w:val="00747EDE"/>
    <w:rsid w:val="0075426E"/>
    <w:rsid w:val="00755DC2"/>
    <w:rsid w:val="0075607E"/>
    <w:rsid w:val="007764D7"/>
    <w:rsid w:val="00777040"/>
    <w:rsid w:val="00781610"/>
    <w:rsid w:val="00782B96"/>
    <w:rsid w:val="00782FD3"/>
    <w:rsid w:val="00783965"/>
    <w:rsid w:val="00785030"/>
    <w:rsid w:val="00787F97"/>
    <w:rsid w:val="0079286D"/>
    <w:rsid w:val="00793714"/>
    <w:rsid w:val="007A0E3E"/>
    <w:rsid w:val="007B21C7"/>
    <w:rsid w:val="007B7169"/>
    <w:rsid w:val="007C0B72"/>
    <w:rsid w:val="007C2073"/>
    <w:rsid w:val="007C45CE"/>
    <w:rsid w:val="007C6F64"/>
    <w:rsid w:val="007D2DC3"/>
    <w:rsid w:val="007D3550"/>
    <w:rsid w:val="007E52ED"/>
    <w:rsid w:val="007E61E3"/>
    <w:rsid w:val="007F0B9D"/>
    <w:rsid w:val="007F0ECE"/>
    <w:rsid w:val="007F23AC"/>
    <w:rsid w:val="007F553B"/>
    <w:rsid w:val="00800C41"/>
    <w:rsid w:val="00804B5A"/>
    <w:rsid w:val="00806439"/>
    <w:rsid w:val="00806FFB"/>
    <w:rsid w:val="00807CB8"/>
    <w:rsid w:val="00810089"/>
    <w:rsid w:val="00810F1B"/>
    <w:rsid w:val="00815C9B"/>
    <w:rsid w:val="00817799"/>
    <w:rsid w:val="00817BA6"/>
    <w:rsid w:val="008229FE"/>
    <w:rsid w:val="0082487B"/>
    <w:rsid w:val="0082543E"/>
    <w:rsid w:val="00827CF1"/>
    <w:rsid w:val="0083279D"/>
    <w:rsid w:val="00832AC2"/>
    <w:rsid w:val="00841D01"/>
    <w:rsid w:val="008463A6"/>
    <w:rsid w:val="00855504"/>
    <w:rsid w:val="008557F5"/>
    <w:rsid w:val="0085632E"/>
    <w:rsid w:val="00862A37"/>
    <w:rsid w:val="0086617F"/>
    <w:rsid w:val="00873A49"/>
    <w:rsid w:val="00874877"/>
    <w:rsid w:val="008763B5"/>
    <w:rsid w:val="0087668E"/>
    <w:rsid w:val="008830BE"/>
    <w:rsid w:val="008A5501"/>
    <w:rsid w:val="008A5BDF"/>
    <w:rsid w:val="008A7BF0"/>
    <w:rsid w:val="008B106A"/>
    <w:rsid w:val="008B117E"/>
    <w:rsid w:val="008B3481"/>
    <w:rsid w:val="008B4E6D"/>
    <w:rsid w:val="008B5132"/>
    <w:rsid w:val="008B6309"/>
    <w:rsid w:val="008C1802"/>
    <w:rsid w:val="008C2361"/>
    <w:rsid w:val="008C4331"/>
    <w:rsid w:val="008C64FF"/>
    <w:rsid w:val="008D0459"/>
    <w:rsid w:val="008D1591"/>
    <w:rsid w:val="008D1C62"/>
    <w:rsid w:val="008D37D4"/>
    <w:rsid w:val="008D3DFA"/>
    <w:rsid w:val="008E0258"/>
    <w:rsid w:val="008E6AF9"/>
    <w:rsid w:val="008E7176"/>
    <w:rsid w:val="008F1C7C"/>
    <w:rsid w:val="008F2FF4"/>
    <w:rsid w:val="0090250B"/>
    <w:rsid w:val="00905E94"/>
    <w:rsid w:val="00910125"/>
    <w:rsid w:val="009110E9"/>
    <w:rsid w:val="0091352B"/>
    <w:rsid w:val="00915205"/>
    <w:rsid w:val="00920002"/>
    <w:rsid w:val="00922375"/>
    <w:rsid w:val="0092247E"/>
    <w:rsid w:val="00925BB7"/>
    <w:rsid w:val="00935591"/>
    <w:rsid w:val="009406AB"/>
    <w:rsid w:val="009407F4"/>
    <w:rsid w:val="009432E2"/>
    <w:rsid w:val="00943DD4"/>
    <w:rsid w:val="00943F95"/>
    <w:rsid w:val="0094408C"/>
    <w:rsid w:val="00945837"/>
    <w:rsid w:val="00953B45"/>
    <w:rsid w:val="00953DA0"/>
    <w:rsid w:val="00955D16"/>
    <w:rsid w:val="00957075"/>
    <w:rsid w:val="0096423A"/>
    <w:rsid w:val="00966D54"/>
    <w:rsid w:val="00970928"/>
    <w:rsid w:val="00977241"/>
    <w:rsid w:val="009772C9"/>
    <w:rsid w:val="009807EA"/>
    <w:rsid w:val="0098312D"/>
    <w:rsid w:val="00985A67"/>
    <w:rsid w:val="00986AB1"/>
    <w:rsid w:val="0099520D"/>
    <w:rsid w:val="00995667"/>
    <w:rsid w:val="009978BF"/>
    <w:rsid w:val="009A2335"/>
    <w:rsid w:val="009A2DBC"/>
    <w:rsid w:val="009B014F"/>
    <w:rsid w:val="009B14FA"/>
    <w:rsid w:val="009B30C3"/>
    <w:rsid w:val="009B57CB"/>
    <w:rsid w:val="009B6480"/>
    <w:rsid w:val="009B6F32"/>
    <w:rsid w:val="009B72A2"/>
    <w:rsid w:val="009C0EFE"/>
    <w:rsid w:val="009C7BAD"/>
    <w:rsid w:val="009D2BE0"/>
    <w:rsid w:val="009D2C31"/>
    <w:rsid w:val="009D3A5A"/>
    <w:rsid w:val="009E1E2E"/>
    <w:rsid w:val="009E21B5"/>
    <w:rsid w:val="009F1C0D"/>
    <w:rsid w:val="009F576B"/>
    <w:rsid w:val="00A07BAD"/>
    <w:rsid w:val="00A14FF4"/>
    <w:rsid w:val="00A16F76"/>
    <w:rsid w:val="00A31074"/>
    <w:rsid w:val="00A32604"/>
    <w:rsid w:val="00A358E0"/>
    <w:rsid w:val="00A429FE"/>
    <w:rsid w:val="00A51FAE"/>
    <w:rsid w:val="00A54FA1"/>
    <w:rsid w:val="00A56A1B"/>
    <w:rsid w:val="00A57961"/>
    <w:rsid w:val="00A619D7"/>
    <w:rsid w:val="00A64592"/>
    <w:rsid w:val="00A658EA"/>
    <w:rsid w:val="00A67B90"/>
    <w:rsid w:val="00A7023B"/>
    <w:rsid w:val="00A70C82"/>
    <w:rsid w:val="00A70ED2"/>
    <w:rsid w:val="00A74B60"/>
    <w:rsid w:val="00A76C5F"/>
    <w:rsid w:val="00A8235C"/>
    <w:rsid w:val="00A85875"/>
    <w:rsid w:val="00A8655D"/>
    <w:rsid w:val="00A94E6F"/>
    <w:rsid w:val="00A96EC8"/>
    <w:rsid w:val="00AA30E2"/>
    <w:rsid w:val="00AA4075"/>
    <w:rsid w:val="00AA7FA9"/>
    <w:rsid w:val="00AB5E1A"/>
    <w:rsid w:val="00AB5E22"/>
    <w:rsid w:val="00AC17E5"/>
    <w:rsid w:val="00AC4519"/>
    <w:rsid w:val="00AC49B6"/>
    <w:rsid w:val="00AC7BA6"/>
    <w:rsid w:val="00AD1CF1"/>
    <w:rsid w:val="00AD28B9"/>
    <w:rsid w:val="00AD41D2"/>
    <w:rsid w:val="00AE0A70"/>
    <w:rsid w:val="00AE0DFC"/>
    <w:rsid w:val="00AE111D"/>
    <w:rsid w:val="00AE261C"/>
    <w:rsid w:val="00AE59AA"/>
    <w:rsid w:val="00AF2F82"/>
    <w:rsid w:val="00AF4318"/>
    <w:rsid w:val="00AF45F4"/>
    <w:rsid w:val="00AF75F1"/>
    <w:rsid w:val="00B01223"/>
    <w:rsid w:val="00B063CA"/>
    <w:rsid w:val="00B13311"/>
    <w:rsid w:val="00B147E8"/>
    <w:rsid w:val="00B20F38"/>
    <w:rsid w:val="00B304A9"/>
    <w:rsid w:val="00B45CA8"/>
    <w:rsid w:val="00B54D49"/>
    <w:rsid w:val="00B56DC4"/>
    <w:rsid w:val="00B579A7"/>
    <w:rsid w:val="00B57ED0"/>
    <w:rsid w:val="00B60B14"/>
    <w:rsid w:val="00B60E1B"/>
    <w:rsid w:val="00B61DEE"/>
    <w:rsid w:val="00B70BF6"/>
    <w:rsid w:val="00B733B2"/>
    <w:rsid w:val="00B745BC"/>
    <w:rsid w:val="00B77C8B"/>
    <w:rsid w:val="00B820A5"/>
    <w:rsid w:val="00B841AF"/>
    <w:rsid w:val="00B846E0"/>
    <w:rsid w:val="00B85819"/>
    <w:rsid w:val="00B867AA"/>
    <w:rsid w:val="00B87D83"/>
    <w:rsid w:val="00B9508B"/>
    <w:rsid w:val="00B97794"/>
    <w:rsid w:val="00B97E56"/>
    <w:rsid w:val="00BC231C"/>
    <w:rsid w:val="00BC3EDB"/>
    <w:rsid w:val="00BC760A"/>
    <w:rsid w:val="00BD0883"/>
    <w:rsid w:val="00BD0FDE"/>
    <w:rsid w:val="00BD3EE5"/>
    <w:rsid w:val="00BD4078"/>
    <w:rsid w:val="00BD5051"/>
    <w:rsid w:val="00BD6499"/>
    <w:rsid w:val="00BD7AA9"/>
    <w:rsid w:val="00BE745C"/>
    <w:rsid w:val="00BF0248"/>
    <w:rsid w:val="00BF21CC"/>
    <w:rsid w:val="00BF4DB1"/>
    <w:rsid w:val="00C01794"/>
    <w:rsid w:val="00C043C7"/>
    <w:rsid w:val="00C07A8B"/>
    <w:rsid w:val="00C10D38"/>
    <w:rsid w:val="00C124EF"/>
    <w:rsid w:val="00C217D5"/>
    <w:rsid w:val="00C23F69"/>
    <w:rsid w:val="00C272DA"/>
    <w:rsid w:val="00C27CAE"/>
    <w:rsid w:val="00C30C7B"/>
    <w:rsid w:val="00C31136"/>
    <w:rsid w:val="00C3733B"/>
    <w:rsid w:val="00C432AB"/>
    <w:rsid w:val="00C444D8"/>
    <w:rsid w:val="00C50779"/>
    <w:rsid w:val="00C61CF1"/>
    <w:rsid w:val="00C62F60"/>
    <w:rsid w:val="00C73BC2"/>
    <w:rsid w:val="00C73D52"/>
    <w:rsid w:val="00C7677A"/>
    <w:rsid w:val="00C82E1E"/>
    <w:rsid w:val="00C85EC7"/>
    <w:rsid w:val="00C85FA8"/>
    <w:rsid w:val="00C93B52"/>
    <w:rsid w:val="00CA06E8"/>
    <w:rsid w:val="00CA344E"/>
    <w:rsid w:val="00CA4CEB"/>
    <w:rsid w:val="00CA73F5"/>
    <w:rsid w:val="00CB1733"/>
    <w:rsid w:val="00CB1C0C"/>
    <w:rsid w:val="00CB4C32"/>
    <w:rsid w:val="00CB4F7F"/>
    <w:rsid w:val="00CC0F49"/>
    <w:rsid w:val="00CC3155"/>
    <w:rsid w:val="00CC6364"/>
    <w:rsid w:val="00CC7769"/>
    <w:rsid w:val="00CD1384"/>
    <w:rsid w:val="00CD4852"/>
    <w:rsid w:val="00CD5630"/>
    <w:rsid w:val="00CE0E65"/>
    <w:rsid w:val="00CE1344"/>
    <w:rsid w:val="00CE1ACD"/>
    <w:rsid w:val="00CE59D8"/>
    <w:rsid w:val="00CE7959"/>
    <w:rsid w:val="00CF0342"/>
    <w:rsid w:val="00CF2376"/>
    <w:rsid w:val="00CF4B26"/>
    <w:rsid w:val="00D003F8"/>
    <w:rsid w:val="00D01FFB"/>
    <w:rsid w:val="00D070AE"/>
    <w:rsid w:val="00D074F2"/>
    <w:rsid w:val="00D17AD6"/>
    <w:rsid w:val="00D241AC"/>
    <w:rsid w:val="00D245E2"/>
    <w:rsid w:val="00D25937"/>
    <w:rsid w:val="00D27C1F"/>
    <w:rsid w:val="00D300FB"/>
    <w:rsid w:val="00D32D04"/>
    <w:rsid w:val="00D335B3"/>
    <w:rsid w:val="00D37FA5"/>
    <w:rsid w:val="00D42B7D"/>
    <w:rsid w:val="00D503B9"/>
    <w:rsid w:val="00D50499"/>
    <w:rsid w:val="00D51AEE"/>
    <w:rsid w:val="00D53B82"/>
    <w:rsid w:val="00D54DC8"/>
    <w:rsid w:val="00D55104"/>
    <w:rsid w:val="00D615EC"/>
    <w:rsid w:val="00D62B06"/>
    <w:rsid w:val="00D65734"/>
    <w:rsid w:val="00D66EA9"/>
    <w:rsid w:val="00D71D20"/>
    <w:rsid w:val="00D71D40"/>
    <w:rsid w:val="00D76B41"/>
    <w:rsid w:val="00D8016B"/>
    <w:rsid w:val="00D8127A"/>
    <w:rsid w:val="00D82CA5"/>
    <w:rsid w:val="00D83E40"/>
    <w:rsid w:val="00D90483"/>
    <w:rsid w:val="00D90C9E"/>
    <w:rsid w:val="00D92877"/>
    <w:rsid w:val="00D9435A"/>
    <w:rsid w:val="00D9726C"/>
    <w:rsid w:val="00DA2600"/>
    <w:rsid w:val="00DA45B7"/>
    <w:rsid w:val="00DA4CD7"/>
    <w:rsid w:val="00DA4E7D"/>
    <w:rsid w:val="00DA51A0"/>
    <w:rsid w:val="00DA5858"/>
    <w:rsid w:val="00DA5A54"/>
    <w:rsid w:val="00DB11D3"/>
    <w:rsid w:val="00DB2101"/>
    <w:rsid w:val="00DC0510"/>
    <w:rsid w:val="00DC12F8"/>
    <w:rsid w:val="00DC29B8"/>
    <w:rsid w:val="00DC4452"/>
    <w:rsid w:val="00DC62C6"/>
    <w:rsid w:val="00DD114E"/>
    <w:rsid w:val="00DD3094"/>
    <w:rsid w:val="00DD5F4F"/>
    <w:rsid w:val="00DE2408"/>
    <w:rsid w:val="00DE2BC6"/>
    <w:rsid w:val="00DE50C7"/>
    <w:rsid w:val="00DF0063"/>
    <w:rsid w:val="00DF3A8D"/>
    <w:rsid w:val="00DF66DE"/>
    <w:rsid w:val="00E00269"/>
    <w:rsid w:val="00E03946"/>
    <w:rsid w:val="00E051BE"/>
    <w:rsid w:val="00E1377C"/>
    <w:rsid w:val="00E14F5A"/>
    <w:rsid w:val="00E20C1F"/>
    <w:rsid w:val="00E21768"/>
    <w:rsid w:val="00E25A1D"/>
    <w:rsid w:val="00E26EE3"/>
    <w:rsid w:val="00E27D5E"/>
    <w:rsid w:val="00E3039A"/>
    <w:rsid w:val="00E35499"/>
    <w:rsid w:val="00E3614E"/>
    <w:rsid w:val="00E46B80"/>
    <w:rsid w:val="00E46E37"/>
    <w:rsid w:val="00E46E95"/>
    <w:rsid w:val="00E504B2"/>
    <w:rsid w:val="00E57B22"/>
    <w:rsid w:val="00E60FA9"/>
    <w:rsid w:val="00E6687B"/>
    <w:rsid w:val="00E66EC0"/>
    <w:rsid w:val="00E67FF9"/>
    <w:rsid w:val="00E72E7F"/>
    <w:rsid w:val="00E7326E"/>
    <w:rsid w:val="00E756E7"/>
    <w:rsid w:val="00E77D96"/>
    <w:rsid w:val="00E81827"/>
    <w:rsid w:val="00E874B9"/>
    <w:rsid w:val="00E87B48"/>
    <w:rsid w:val="00E909AB"/>
    <w:rsid w:val="00E94BD9"/>
    <w:rsid w:val="00E97A69"/>
    <w:rsid w:val="00EA1C66"/>
    <w:rsid w:val="00EA5E8E"/>
    <w:rsid w:val="00EA7570"/>
    <w:rsid w:val="00EC0C31"/>
    <w:rsid w:val="00EC73D5"/>
    <w:rsid w:val="00ED22CB"/>
    <w:rsid w:val="00ED4EEF"/>
    <w:rsid w:val="00EE05F3"/>
    <w:rsid w:val="00EE1346"/>
    <w:rsid w:val="00EE4A53"/>
    <w:rsid w:val="00EF6F00"/>
    <w:rsid w:val="00F020CA"/>
    <w:rsid w:val="00F023D0"/>
    <w:rsid w:val="00F03965"/>
    <w:rsid w:val="00F039DE"/>
    <w:rsid w:val="00F03E65"/>
    <w:rsid w:val="00F06454"/>
    <w:rsid w:val="00F1188E"/>
    <w:rsid w:val="00F11918"/>
    <w:rsid w:val="00F11E19"/>
    <w:rsid w:val="00F13F4B"/>
    <w:rsid w:val="00F17CB2"/>
    <w:rsid w:val="00F20D80"/>
    <w:rsid w:val="00F22FC8"/>
    <w:rsid w:val="00F246D2"/>
    <w:rsid w:val="00F257A0"/>
    <w:rsid w:val="00F2603B"/>
    <w:rsid w:val="00F3073C"/>
    <w:rsid w:val="00F31731"/>
    <w:rsid w:val="00F31AA9"/>
    <w:rsid w:val="00F4093A"/>
    <w:rsid w:val="00F51811"/>
    <w:rsid w:val="00F543CB"/>
    <w:rsid w:val="00F5603C"/>
    <w:rsid w:val="00F57F1C"/>
    <w:rsid w:val="00F67BFF"/>
    <w:rsid w:val="00F73E27"/>
    <w:rsid w:val="00F76FAD"/>
    <w:rsid w:val="00F85CC3"/>
    <w:rsid w:val="00F9153C"/>
    <w:rsid w:val="00F934AC"/>
    <w:rsid w:val="00F94A80"/>
    <w:rsid w:val="00F96ECB"/>
    <w:rsid w:val="00FA0255"/>
    <w:rsid w:val="00FA0F90"/>
    <w:rsid w:val="00FA2257"/>
    <w:rsid w:val="00FA312B"/>
    <w:rsid w:val="00FA4AC3"/>
    <w:rsid w:val="00FA719A"/>
    <w:rsid w:val="00FA79C7"/>
    <w:rsid w:val="00FB20DF"/>
    <w:rsid w:val="00FB449A"/>
    <w:rsid w:val="00FB5E94"/>
    <w:rsid w:val="00FC42FA"/>
    <w:rsid w:val="00FC44F7"/>
    <w:rsid w:val="00FC6AB7"/>
    <w:rsid w:val="00FD23C7"/>
    <w:rsid w:val="00FD2F04"/>
    <w:rsid w:val="00FD768B"/>
    <w:rsid w:val="00FF37C8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8179B"/>
  <w15:docId w15:val="{EAE37063-D675-41B4-AB76-1970333C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1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Textkrper">
    <w:name w:val="Body Text"/>
    <w:basedOn w:val="Standard"/>
    <w:link w:val="TextkrperZchn"/>
    <w:uiPriority w:val="1"/>
    <w:qFormat/>
    <w:rsid w:val="00566CDA"/>
    <w:pPr>
      <w:widowControl w:val="0"/>
      <w:autoSpaceDE w:val="0"/>
      <w:autoSpaceDN w:val="0"/>
      <w:spacing w:line="240" w:lineRule="auto"/>
    </w:pPr>
    <w:rPr>
      <w:rFonts w:ascii="Lucida Sans" w:eastAsia="Lucida Sans" w:hAnsi="Lucida Sans" w:cs="Lucida Sans"/>
      <w:i/>
      <w:color w:val="auto"/>
      <w:sz w:val="14"/>
      <w:szCs w:val="1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66CDA"/>
    <w:rPr>
      <w:rFonts w:ascii="Lucida Sans" w:eastAsia="Lucida Sans" w:hAnsi="Lucida Sans" w:cs="Lucida Sans"/>
      <w:i/>
      <w:sz w:val="14"/>
      <w:szCs w:val="14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0B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B9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B9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B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0B9D"/>
    <w:rPr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7D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3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38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6755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857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522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598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773">
                          <w:marLeft w:val="75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ls.pfennig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05.2020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82952C63C0D4783DB7E572B16B799" ma:contentTypeVersion="5" ma:contentTypeDescription="Ein neues Dokument erstellen." ma:contentTypeScope="" ma:versionID="8f19b4074b5e5f2a8a7dbb0fb5f214e3">
  <xsd:schema xmlns:xsd="http://www.w3.org/2001/XMLSchema" xmlns:xs="http://www.w3.org/2001/XMLSchema" xmlns:p="http://schemas.microsoft.com/office/2006/metadata/properties" xmlns:ns2="7c8085c6-ba49-4da7-bbb9-9ce26d36b511" targetNamespace="http://schemas.microsoft.com/office/2006/metadata/properties" ma:root="true" ma:fieldsID="15cde3fb720f1393a767e589cf8db787" ns2:_="">
    <xsd:import namespace="7c8085c6-ba49-4da7-bbb9-9ce26d36b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085c6-ba49-4da7-bbb9-9ce26d36b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5FB0-40DE-4454-A582-CCB5F28F5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47B164-FC81-42F6-BFB3-7F0F76D53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085c6-ba49-4da7-bbb9-9ce26d36b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34626-BD49-4675-9EF4-9373ECA29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A22F95-C8B8-4436-9214-1B80DF5D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Vordruck_05.2020</Template>
  <TotalTime>0</TotalTime>
  <Pages>1</Pages>
  <Words>806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Pfennig, Nils</cp:lastModifiedBy>
  <cp:revision>25</cp:revision>
  <cp:lastPrinted>2021-03-16T12:37:00Z</cp:lastPrinted>
  <dcterms:created xsi:type="dcterms:W3CDTF">2021-03-10T08:25:00Z</dcterms:created>
  <dcterms:modified xsi:type="dcterms:W3CDTF">2021-03-16T12:37:00Z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0x01010061E82952C63C0D4783DB7E572B16B799</vt:lpwstr>
  </property>
</Properties>
</file>